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0FE2" w:rsidRDefault="006F0FE2" w:rsidP="006F0FE2">
      <w:pPr>
        <w:widowControl/>
        <w:jc w:val="center"/>
        <w:rPr>
          <w:rFonts w:ascii="微软雅黑" w:eastAsia="微软雅黑" w:hAnsi="微软雅黑"/>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7</w:t>
      </w:r>
      <w:r>
        <w:rPr>
          <w:rFonts w:ascii="微软雅黑" w:eastAsia="微软雅黑" w:hAnsi="微软雅黑" w:hint="eastAsia"/>
          <w:color w:val="ED5A38"/>
          <w:sz w:val="28"/>
          <w:szCs w:val="28"/>
          <w:shd w:val="clear" w:color="auto" w:fill="FFFFFF"/>
        </w:rPr>
        <w:t>年（中级）社会工作综合能力真题</w:t>
      </w:r>
      <w:r>
        <w:rPr>
          <w:rFonts w:ascii="微软雅黑" w:eastAsia="微软雅黑" w:hAnsi="微软雅黑" w:hint="eastAsia"/>
          <w:color w:val="ED5A38"/>
          <w:sz w:val="28"/>
          <w:szCs w:val="28"/>
          <w:shd w:val="clear" w:color="auto" w:fill="FFFFFF"/>
        </w:rPr>
        <w:t xml:space="preserve"> 参考答案</w:t>
      </w:r>
      <w:bookmarkStart w:id="0" w:name="_GoBack"/>
      <w:bookmarkEnd w:id="0"/>
    </w:p>
    <w:p w:rsidR="00A24A83" w:rsidRPr="006F0FE2" w:rsidRDefault="00C67E4B" w:rsidP="006F0FE2">
      <w:pPr>
        <w:pStyle w:val="a3"/>
        <w:widowControl/>
        <w:shd w:val="clear" w:color="auto" w:fill="F5FDFF"/>
        <w:spacing w:beforeAutospacing="0" w:afterAutospacing="0" w:line="400" w:lineRule="exact"/>
        <w:rPr>
          <w:rFonts w:ascii="宋体" w:eastAsia="宋体" w:hAnsi="宋体" w:cs="微软雅黑"/>
          <w:b/>
          <w:bCs/>
          <w:color w:val="333333"/>
          <w:sz w:val="21"/>
          <w:szCs w:val="21"/>
          <w:shd w:val="clear" w:color="auto" w:fill="F5FDFF"/>
        </w:rPr>
      </w:pPr>
      <w:r w:rsidRPr="006F0FE2">
        <w:rPr>
          <w:rFonts w:ascii="宋体" w:eastAsia="宋体" w:hAnsi="宋体" w:cs="微软雅黑" w:hint="eastAsia"/>
          <w:b/>
          <w:bCs/>
          <w:color w:val="333333"/>
          <w:sz w:val="21"/>
          <w:szCs w:val="21"/>
          <w:shd w:val="clear" w:color="auto" w:fill="F5FDFF"/>
        </w:rPr>
        <w:t>一、</w:t>
      </w:r>
      <w:r w:rsidR="006F0FE2" w:rsidRPr="006F0FE2">
        <w:rPr>
          <w:rFonts w:ascii="宋体" w:eastAsia="宋体" w:hAnsi="宋体" w:cs="微软雅黑" w:hint="eastAsia"/>
          <w:b/>
          <w:bCs/>
          <w:color w:val="333333"/>
          <w:sz w:val="21"/>
          <w:szCs w:val="21"/>
          <w:shd w:val="clear" w:color="auto" w:fill="F5FDFF"/>
        </w:rPr>
        <w:t>单</w:t>
      </w:r>
      <w:r w:rsidRPr="006F0FE2">
        <w:rPr>
          <w:rFonts w:ascii="宋体" w:eastAsia="宋体" w:hAnsi="宋体" w:cs="微软雅黑" w:hint="eastAsia"/>
          <w:b/>
          <w:bCs/>
          <w:color w:val="333333"/>
          <w:sz w:val="21"/>
          <w:szCs w:val="21"/>
          <w:shd w:val="clear" w:color="auto" w:fill="F5FDFF"/>
        </w:rPr>
        <w:t>项</w:t>
      </w:r>
      <w:r w:rsidR="006F0FE2" w:rsidRPr="006F0FE2">
        <w:rPr>
          <w:rFonts w:ascii="宋体" w:eastAsia="宋体" w:hAnsi="宋体" w:cs="微软雅黑" w:hint="eastAsia"/>
          <w:b/>
          <w:bCs/>
          <w:color w:val="333333"/>
          <w:sz w:val="21"/>
          <w:szCs w:val="21"/>
          <w:shd w:val="clear" w:color="auto" w:fill="F5FDFF"/>
        </w:rPr>
        <w:t>选</w:t>
      </w:r>
      <w:r w:rsidRPr="006F0FE2">
        <w:rPr>
          <w:rFonts w:ascii="宋体" w:eastAsia="宋体" w:hAnsi="宋体" w:cs="微软雅黑" w:hint="eastAsia"/>
          <w:b/>
          <w:bCs/>
          <w:color w:val="333333"/>
          <w:sz w:val="21"/>
          <w:szCs w:val="21"/>
          <w:shd w:val="clear" w:color="auto" w:fill="F5FDFF"/>
        </w:rPr>
        <w:t>则题</w:t>
      </w:r>
      <w:r w:rsidR="006F0FE2" w:rsidRPr="006F0FE2">
        <w:rPr>
          <w:rFonts w:ascii="宋体" w:eastAsia="宋体" w:hAnsi="宋体" w:cs="微软雅黑" w:hint="eastAsia"/>
          <w:b/>
          <w:bCs/>
          <w:color w:val="333333"/>
          <w:sz w:val="21"/>
          <w:szCs w:val="21"/>
          <w:shd w:val="clear" w:color="auto" w:fill="F5FDFF"/>
        </w:rPr>
        <w:t>：</w:t>
      </w:r>
    </w:p>
    <w:p w:rsidR="00C67E4B" w:rsidRPr="00C67E4B"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t>1.【答案】B。解析：社会工作对社会的功能：维持社会秩序、构建社会资本、促进社会和谐、推动社会进步。可见社会工作对社会治理创新的作用。故本题选B。</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2.【答案】A。解析：当一个人或一个群体遇到困难时，社会工作者施以援手，通过增加知识、学习技能等方式使个人得到发展，实现自己的人生目标。比如，小组工作中的成长小组就是以成员发展为目标的，对进城务工人员子女的学习辅导也是帮助其发展。在现代社会，增加人们的知识和技能、增强个人克服不利因素的能力、提髙个人与社会协调的能力都在发展之列。留守儿童的成长向导计划就是促进发展目标的表现。故本题选A。</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3.【答案】B。解析：本题主要体现社会工作在社会层面功能中的建构社会资本。社会资本是在一定的社会范围内存在的，人们基于信任、情感、共同体意识而形成的相互信赖和支持性的关系。社会资本的存在为人们带来安全感，也会提高合作的效率，使社会关系更加协调。在向现代社会快速转型的过程中，原来相对稳定的社会关系体系被打破，人们之间良好的共同体关系受到了伤害，利益竞争和社会排斥使人们相互隔离，并引发了诸多社会问题，对人们的正常生活产生了诸多不利影响。社会工作以人为本，解决社会问题，通过举办公益活动和长期培育，可以促使人们之间社会资本的建立，或使社区的社会资本更加丰厚。社会资本的增加能够促进社会成员之间的良好关系，增加他们的相互信任，有助于建立一个相互关怀的社会。故本题选B。</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4.【答案】A。解析：随着社会问题的变化和人们对人类生存问题认识的变化及社会的不断进步，社会工作的服务对象也在不断拓展。起初，英美等国家的政府部门和民间组织只把无家可归的流浪者、</w:t>
      </w:r>
      <w:proofErr w:type="gramStart"/>
      <w:r w:rsidRPr="00C67E4B">
        <w:rPr>
          <w:rFonts w:ascii="宋体" w:eastAsia="宋体" w:hAnsi="宋体" w:cs="宋体" w:hint="eastAsia"/>
          <w:color w:val="333333"/>
          <w:kern w:val="0"/>
          <w:szCs w:val="21"/>
        </w:rPr>
        <w:t>失依儿童</w:t>
      </w:r>
      <w:proofErr w:type="gramEnd"/>
      <w:r w:rsidRPr="00C67E4B">
        <w:rPr>
          <w:rFonts w:ascii="宋体" w:eastAsia="宋体" w:hAnsi="宋体" w:cs="宋体" w:hint="eastAsia"/>
          <w:color w:val="333333"/>
          <w:kern w:val="0"/>
          <w:szCs w:val="21"/>
        </w:rPr>
        <w:t>和老人、残疾人、失业者和贫困家庭作为自己的工作对象。这些人基本上是不能适应工业化、城市化的剧烈社会变迁，基本生活(特别是物质生活)陷入极度困境的人群。后来，社会工作除了依然关注这些困难群体之外，也关心在非物质生活领域遇到困难的人。比如，在人际关系方面遇到重要障碍的人，在职业生活中遭受沉重压力而导致心理上、精神上处于亚健康的人士等。这样，社会工作的对象就扩展为所有“有需要”的人士。故本题选A。</w:t>
      </w:r>
    </w:p>
    <w:p w:rsidR="00A24A83" w:rsidRPr="006F0FE2"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t>5.【答案】C。解析：社会工作者为了有效助人，常常需要联络政府部门、企事业单位、社会组织(包括基金会)和广大社会成员，向他们筹集服务对象所需要的资源，可以说为服务的顺利开展而筹措资源是社会工作者的重要责任。筹措资源之后，社会工作者有时是将它们传递到服务对象手中，有时则将社会资源同服务对象连接起来，这种角色又</w:t>
      </w:r>
      <w:proofErr w:type="gramStart"/>
      <w:r w:rsidRPr="00C67E4B">
        <w:rPr>
          <w:rFonts w:ascii="宋体" w:eastAsia="宋体" w:hAnsi="宋体" w:cs="宋体" w:hint="eastAsia"/>
          <w:color w:val="333333"/>
          <w:kern w:val="0"/>
          <w:szCs w:val="21"/>
        </w:rPr>
        <w:t>叫资源</w:t>
      </w:r>
      <w:proofErr w:type="gramEnd"/>
      <w:r w:rsidRPr="00C67E4B">
        <w:rPr>
          <w:rFonts w:ascii="宋体" w:eastAsia="宋体" w:hAnsi="宋体" w:cs="宋体" w:hint="eastAsia"/>
          <w:color w:val="333333"/>
          <w:kern w:val="0"/>
          <w:szCs w:val="21"/>
        </w:rPr>
        <w:t>连接者。联系辖区内单位帮助受助者正是资源筹措者的体现。故本题选C。</w:t>
      </w:r>
    </w:p>
    <w:p w:rsidR="00C67E4B" w:rsidRPr="00C67E4B"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t>6.【答案】C。解析：社会工作者的合并角色是指包含了多种功能的综合角色，这种合并角色既包括直接服务也包含间接服务，而且也可能包括不同角色互相连带的做法。各种服务之间的相关性使得社会工作者的服务具有整体性、综合性特点。可以说合并角色是社会工</w:t>
      </w:r>
      <w:r w:rsidRPr="00C67E4B">
        <w:rPr>
          <w:rFonts w:ascii="宋体" w:eastAsia="宋体" w:hAnsi="宋体" w:cs="宋体" w:hint="eastAsia"/>
          <w:color w:val="333333"/>
          <w:kern w:val="0"/>
          <w:szCs w:val="21"/>
        </w:rPr>
        <w:lastRenderedPageBreak/>
        <w:t>作者的重要角色。开展减压培训是治疗者的角色，处理的劳资纠纷是协调者的角色。故本题选C。</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7.【答案】D。解析：西方社会福利思想起源于宗教理念和人文主义思潮，主要形成于中世纪以来的宗教救济和工业革命时期的慈善实践。中世纪尤其是文艺复兴以后，人文主义思想在欧洲得到广泛传播，人类日益关注自身利益、需要的满足和人的发展，国家或政府为了解决现实中的社会问题，出于宗教教义、人道主义与政治统治等需要，逐步实施有限的社会救助和开始建立规范的社会救济法案，现代社会福利制度开始逐步形成。在中国社会里，社会福利思想和制度对社会工作价值观的影响也是十分明显的。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8.【答案】B。解析：不把自身价值观强加给服务对象是对服务对象的尊重，提供解决问题的信息及建议，以便服务对象更好地解决其问题是尊重服务对象自决。故本题选B。</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9.【答案】B。解析：本题考查社会工作者对服务对象的伦理责任：保密原则。4岁贫困儿童属于无能力行为人，要征求其监护人的意见。所以社会工作者应该征得孩子家长同意，隐去可辨识的信息。故本题选B。</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10.【答案】C。解析：社会工作者对服务对象的伦理责任中要求服务中尊重服务对象自决。所以本题中社会工作者应该尊重老罗个人选择。故本题选C。</w:t>
      </w:r>
    </w:p>
    <w:p w:rsidR="00C67E4B" w:rsidRPr="00C67E4B"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t>11.【答案】C。解析：在社会工作实践中，保护生命原则高于其他所有伦理原则，社会工作者有义务保护受助者的生命，也包括保护其他人的生命。在服务过程中，</w:t>
      </w:r>
      <w:proofErr w:type="gramStart"/>
      <w:r w:rsidRPr="00C67E4B">
        <w:rPr>
          <w:rFonts w:ascii="宋体" w:eastAsia="宋体" w:hAnsi="宋体" w:cs="宋体" w:hint="eastAsia"/>
          <w:color w:val="333333"/>
          <w:kern w:val="0"/>
          <w:szCs w:val="21"/>
        </w:rPr>
        <w:t>若服务</w:t>
      </w:r>
      <w:proofErr w:type="gramEnd"/>
      <w:r w:rsidRPr="00C67E4B">
        <w:rPr>
          <w:rFonts w:ascii="宋体" w:eastAsia="宋体" w:hAnsi="宋体" w:cs="宋体" w:hint="eastAsia"/>
          <w:color w:val="333333"/>
          <w:kern w:val="0"/>
          <w:szCs w:val="21"/>
        </w:rPr>
        <w:t>对象所陈述的个人隐秘资料中涉及第三方利益相关者的生命安全，如服务对象在辅导中透露自己曾想或计划谋害第三方，社会工作者则有义务将相关信息知会第三方利益相关者，以确保其生命财产的安全，并提前做好相应的预防和准备。故本题选C。</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12.【答案】A。解析：青少年的情绪发展比较丰富和强烈，出现两极发展特征。情绪发展的两极性是</w:t>
      </w:r>
      <w:proofErr w:type="gramStart"/>
      <w:r w:rsidRPr="00C67E4B">
        <w:rPr>
          <w:rFonts w:ascii="宋体" w:eastAsia="宋体" w:hAnsi="宋体" w:cs="宋体" w:hint="eastAsia"/>
          <w:color w:val="333333"/>
          <w:kern w:val="0"/>
          <w:szCs w:val="21"/>
        </w:rPr>
        <w:t>指情绪</w:t>
      </w:r>
      <w:proofErr w:type="gramEnd"/>
      <w:r w:rsidRPr="00C67E4B">
        <w:rPr>
          <w:rFonts w:ascii="宋体" w:eastAsia="宋体" w:hAnsi="宋体" w:cs="宋体" w:hint="eastAsia"/>
          <w:color w:val="333333"/>
          <w:kern w:val="0"/>
          <w:szCs w:val="21"/>
        </w:rPr>
        <w:t>的内容、强度、稳定性、概括性和深刻性等方面具有两极性。情绪发展的两极性使青少年经常出现反抗情绪，需要加强情绪的自我调节。故本题选A。</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13.【答案】D。解析：联合家庭是指父母与多对子女共同居住生活的家庭类型。在联合家庭中，至少有两对同代的夫妇，除直系亲属关系外还存在着旁系亲属关系，如妯娌关系，比较容易产生家庭矛盾。主干家庭是指由父母与一对已婚的子女共同居住生活的家庭类型，主干家庭是核心家庭在纵向上的延伸。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14.【答案】B。解析：社会因素对人类行为有重要的影响。人是社会的人，人的行为既是对社会的适应，又深受所处社会环境因素的影响。社会因素包括家庭、群体、经济制度和政治制度、社会事件与文化等，社会因素对人的行为的影响是显而易见的。故本题选B。</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15.【答案】C。解析：美国心理学家斯金纳(</w:t>
      </w:r>
      <w:proofErr w:type="spellStart"/>
      <w:r w:rsidRPr="00C67E4B">
        <w:rPr>
          <w:rFonts w:ascii="宋体" w:eastAsia="宋体" w:hAnsi="宋体" w:cs="宋体" w:hint="eastAsia"/>
          <w:color w:val="333333"/>
          <w:kern w:val="0"/>
          <w:szCs w:val="21"/>
        </w:rPr>
        <w:t>Burrhus</w:t>
      </w:r>
      <w:proofErr w:type="spellEnd"/>
      <w:r w:rsidRPr="00C67E4B">
        <w:rPr>
          <w:rFonts w:ascii="宋体" w:eastAsia="宋体" w:hAnsi="宋体" w:cs="宋体" w:hint="eastAsia"/>
          <w:color w:val="333333"/>
          <w:kern w:val="0"/>
          <w:szCs w:val="21"/>
        </w:rPr>
        <w:t xml:space="preserve"> Frederick Skinner)认为人类所学习到的社会行为绝大多数是由强化引起的，即是由操作性行为的结果引起的。在操作行为中，通过强化作用便可塑造人的行为。故本题选C。</w:t>
      </w:r>
    </w:p>
    <w:p w:rsidR="00C67E4B" w:rsidRPr="00C67E4B"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lastRenderedPageBreak/>
        <w:t>16.【答案】D。解析：班杜拉认为，人类行为的习得或行为的形成，不仅可以通过反映的结果进行学习，也可以通过榜样的示范进行学习，而后者是人类学习的主要方式。让小</w:t>
      </w:r>
      <w:proofErr w:type="gramStart"/>
      <w:r w:rsidRPr="00C67E4B">
        <w:rPr>
          <w:rFonts w:ascii="宋体" w:eastAsia="宋体" w:hAnsi="宋体" w:cs="宋体" w:hint="eastAsia"/>
          <w:color w:val="333333"/>
          <w:kern w:val="0"/>
          <w:szCs w:val="21"/>
        </w:rPr>
        <w:t>涛观察</w:t>
      </w:r>
      <w:proofErr w:type="gramEnd"/>
      <w:r w:rsidRPr="00C67E4B">
        <w:rPr>
          <w:rFonts w:ascii="宋体" w:eastAsia="宋体" w:hAnsi="宋体" w:cs="宋体" w:hint="eastAsia"/>
          <w:color w:val="333333"/>
          <w:kern w:val="0"/>
          <w:szCs w:val="21"/>
        </w:rPr>
        <w:t>别人如何和平解决冲突正是社会学习理论的表现。故本题选D。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17.【答案】D。解析：老年人失智是一种渐进性认知功能退化，且此退化的幅度远高于正常老化的进展。特别会影响记忆、注意力、语言、解题能力，严重时会无法分辨人、事、时、地、物。其典型的起始症状为记忆障碍。病人短期记忆力差，而长期记忆在发病初期受到的影响不大。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18.【答案】B。解析：精神分析核心观点是，人的任何精神活动都是存在其根源的，并非出于偶然。根源就是潜意识，它对人行为的影响是无所不在的。故A错误。弗洛伊德精神分析理论将人的性心理发展作为人的心理发展的基础。故B正确。超我由自我发展而来，包括意识和前意识，也包含部分潜意识。超我包括两个层面：良心和理想。故C错误。防卫机制是一种自我调适的方法，包括正向和负向的。故D项错误。故本题选B。</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19.【答案】A。解析：助人的过程一般包括以下几个步骤：(1)确定不正确的、扭曲的思维方式或想法，确认它们是如何导致负面情绪和不良行为的。(2)要求受助人自我监控自己的错误思维方式或者进行自我对话。(3)探索受助人错误思维方式与潜在感觉或信念之间的关系。(4)尝试运用不同的、具有正面功能的、正常的思维方式。(5)检验受助人新建立的对自我、世界和未来的基本假定在调整行为和适应环境上的有效性。小李感到自己各方面表现都不如其他同学优秀，内心很痛苦，时常情绪低落。首先，需要确定不正确、扭曲的思维方式货想法，选项A小李在记录自己心情变差时的想法，是在确认事情属实如何导致痛苦，情绪低落的措施。故本题选A。</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20.【答案】B。解析：生态系统理论的关键在于将服务对象放在一个有层次的系统之中，将服务对象与其所生活的环境作为一个完整的整体来看待，通过改变系统来实现个人需要的满足。所以晓晨刚到一个新的环境所产生的适应不良是晓晨在学校出现这些问题的原因。故本题选B。</w:t>
      </w:r>
    </w:p>
    <w:p w:rsidR="00C67E4B" w:rsidRPr="00C67E4B"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t>21.【答案】A。解析：人本主义理论强调人的内在价值和能力。强调每一个人都要受到尊重，社会工作者要对每个人表现出关注。所以社会工作者应该接纳小明，并对小</w:t>
      </w:r>
      <w:proofErr w:type="gramStart"/>
      <w:r w:rsidRPr="00C67E4B">
        <w:rPr>
          <w:rFonts w:ascii="宋体" w:eastAsia="宋体" w:hAnsi="宋体" w:cs="宋体" w:hint="eastAsia"/>
          <w:color w:val="333333"/>
          <w:kern w:val="0"/>
          <w:szCs w:val="21"/>
        </w:rPr>
        <w:t>明给予</w:t>
      </w:r>
      <w:proofErr w:type="gramEnd"/>
      <w:r w:rsidRPr="00C67E4B">
        <w:rPr>
          <w:rFonts w:ascii="宋体" w:eastAsia="宋体" w:hAnsi="宋体" w:cs="宋体" w:hint="eastAsia"/>
          <w:color w:val="333333"/>
          <w:kern w:val="0"/>
          <w:szCs w:val="21"/>
        </w:rPr>
        <w:t>关心和尊重。故本题选A。</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22.【答案】D。解析：增强权能是</w:t>
      </w:r>
      <w:proofErr w:type="gramStart"/>
      <w:r w:rsidRPr="00C67E4B">
        <w:rPr>
          <w:rFonts w:ascii="宋体" w:eastAsia="宋体" w:hAnsi="宋体" w:cs="宋体" w:hint="eastAsia"/>
          <w:color w:val="333333"/>
          <w:kern w:val="0"/>
          <w:szCs w:val="21"/>
        </w:rPr>
        <w:t>指增强</w:t>
      </w:r>
      <w:proofErr w:type="gramEnd"/>
      <w:r w:rsidRPr="00C67E4B">
        <w:rPr>
          <w:rFonts w:ascii="宋体" w:eastAsia="宋体" w:hAnsi="宋体" w:cs="宋体" w:hint="eastAsia"/>
          <w:color w:val="333333"/>
          <w:kern w:val="0"/>
          <w:szCs w:val="21"/>
        </w:rPr>
        <w:t>人的权利和能力。增强权能取向的社会工作认为，个人需求不足和问题的出现是环境对个人的压迫造成的，社会工作者为受助人提供帮助时应该着重于增强服务对象的权能，以对抗外在环境和优势群体的压迫。社会工作者要尽可能在各方</w:t>
      </w:r>
      <w:proofErr w:type="gramStart"/>
      <w:r w:rsidRPr="00C67E4B">
        <w:rPr>
          <w:rFonts w:ascii="宋体" w:eastAsia="宋体" w:hAnsi="宋体" w:cs="宋体" w:hint="eastAsia"/>
          <w:color w:val="333333"/>
          <w:kern w:val="0"/>
          <w:szCs w:val="21"/>
        </w:rPr>
        <w:t>面允许</w:t>
      </w:r>
      <w:proofErr w:type="gramEnd"/>
      <w:r w:rsidRPr="00C67E4B">
        <w:rPr>
          <w:rFonts w:ascii="宋体" w:eastAsia="宋体" w:hAnsi="宋体" w:cs="宋体" w:hint="eastAsia"/>
          <w:color w:val="333333"/>
          <w:kern w:val="0"/>
          <w:szCs w:val="21"/>
        </w:rPr>
        <w:t>的范围内为服务对象争取更多的资源，要协调各方面的限制，使之能够在大限度上达到一致。故本题选D。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lastRenderedPageBreak/>
        <w:t>23.【答案】A。解析：所谓非理性信念是指那些把特定场景中的经验绝对、普遍、抽象化之后与实际情况不符的想法和观点。所谓绝对化是指服务对象对自己的要求过高，希望自己的生活完美无缺。林老伯认为自己身体应该永远健康属于非理性信念。故本题选A。</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24.【答案】A。解析：非理性信念是指那些把特定场景中的经验绝对、普遍、抽象化之后与实际情况不符的想法和观点。所谓绝对化是指服务对象对自己的要求过高，希望自己的生活完美无缺;普遍化是指服务对象把自己对某件或者某些事情的看法概括为所用事物的普遍特性;而抽象化是指服务对象把具体场景中得出的经验抽象为一般的准则，。故本题选A。题干中林老伯身体一直很好，突发脑梗后生活无法自理，靠老伴和子女照顾。为此，林老伯一直心情郁闷，认为自己成了家里的累赘，不如死掉算了。林老伯希望自己的生活完美无缺，现在认为自己成了家里的累赘。</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25.【答案】A。解析：任务中心模式在运用任务实现目标过程中非常关注服务对象的自主性。任务中心模式认为，服务对象的自主性包括两个方面的主要内容：</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(1)服务对象具有处理自己问题的权利和义务，即由服务对象自己决定是否需要处理问题、处理什么问题以及怎样处理问题等，提高服务对象的参与程度。</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(2)服务对象具有解决自己问题的潜在能力，即社会工作者在服务介入过程中尽可能发挥服务对象自身拥有的潜在能力，提高服务对象解决问题的能力。故本题选A。</w:t>
      </w:r>
    </w:p>
    <w:p w:rsidR="00C67E4B" w:rsidRPr="006F0FE2" w:rsidRDefault="00C67E4B" w:rsidP="006F0FE2">
      <w:pPr>
        <w:widowControl/>
        <w:shd w:val="clear" w:color="auto" w:fill="FFFFFF"/>
        <w:spacing w:line="400" w:lineRule="exact"/>
        <w:ind w:firstLine="480"/>
        <w:jc w:val="left"/>
        <w:rPr>
          <w:rFonts w:ascii="宋体" w:eastAsia="宋体" w:hAnsi="宋体"/>
          <w:color w:val="333333"/>
          <w:szCs w:val="21"/>
          <w:shd w:val="clear" w:color="auto" w:fill="FFFFFF"/>
        </w:rPr>
      </w:pPr>
      <w:r w:rsidRPr="006F0FE2">
        <w:rPr>
          <w:rFonts w:ascii="宋体" w:eastAsia="宋体" w:hAnsi="宋体" w:hint="eastAsia"/>
          <w:color w:val="333333"/>
          <w:szCs w:val="21"/>
          <w:shd w:val="clear" w:color="auto" w:fill="FFFFFF"/>
        </w:rPr>
        <w:t>26.【答案】D。解析：</w:t>
      </w:r>
      <w:proofErr w:type="gramStart"/>
      <w:r w:rsidRPr="006F0FE2">
        <w:rPr>
          <w:rFonts w:ascii="宋体" w:eastAsia="宋体" w:hAnsi="宋体" w:hint="eastAsia"/>
          <w:color w:val="333333"/>
          <w:szCs w:val="21"/>
          <w:shd w:val="clear" w:color="auto" w:fill="FFFFFF"/>
        </w:rPr>
        <w:t>萨</w:t>
      </w:r>
      <w:proofErr w:type="gramEnd"/>
      <w:r w:rsidRPr="006F0FE2">
        <w:rPr>
          <w:rFonts w:ascii="宋体" w:eastAsia="宋体" w:hAnsi="宋体" w:hint="eastAsia"/>
          <w:color w:val="333333"/>
          <w:szCs w:val="21"/>
          <w:shd w:val="clear" w:color="auto" w:fill="FFFFFF"/>
        </w:rPr>
        <w:t>提亚家庭治疗模式的理论假设。</w:t>
      </w:r>
      <w:proofErr w:type="gramStart"/>
      <w:r w:rsidRPr="006F0FE2">
        <w:rPr>
          <w:rFonts w:ascii="宋体" w:eastAsia="宋体" w:hAnsi="宋体" w:hint="eastAsia"/>
          <w:color w:val="333333"/>
          <w:szCs w:val="21"/>
          <w:shd w:val="clear" w:color="auto" w:fill="FFFFFF"/>
        </w:rPr>
        <w:t>萨</w:t>
      </w:r>
      <w:proofErr w:type="gramEnd"/>
      <w:r w:rsidRPr="006F0FE2">
        <w:rPr>
          <w:rFonts w:ascii="宋体" w:eastAsia="宋体" w:hAnsi="宋体" w:hint="eastAsia"/>
          <w:color w:val="333333"/>
          <w:szCs w:val="21"/>
          <w:shd w:val="clear" w:color="auto" w:fill="FFFFFF"/>
        </w:rPr>
        <w:t>提亚家庭治疗模式的理论假设可以概括为3个主要方面：对人的理解、对困难的理解和对家庭的理解。</w:t>
      </w:r>
      <w:proofErr w:type="gramStart"/>
      <w:r w:rsidRPr="006F0FE2">
        <w:rPr>
          <w:rFonts w:ascii="宋体" w:eastAsia="宋体" w:hAnsi="宋体" w:hint="eastAsia"/>
          <w:color w:val="333333"/>
          <w:szCs w:val="21"/>
          <w:shd w:val="clear" w:color="auto" w:fill="FFFFFF"/>
        </w:rPr>
        <w:t>萨</w:t>
      </w:r>
      <w:proofErr w:type="gramEnd"/>
      <w:r w:rsidRPr="006F0FE2">
        <w:rPr>
          <w:rFonts w:ascii="宋体" w:eastAsia="宋体" w:hAnsi="宋体" w:hint="eastAsia"/>
          <w:color w:val="333333"/>
          <w:szCs w:val="21"/>
          <w:shd w:val="clear" w:color="auto" w:fill="FFFFFF"/>
        </w:rPr>
        <w:t>提亚强调，每个家庭都有自己的一些规则作为家庭成员行为调节的标准，因此社会工作者在观察家庭时，需要特别留意那些妨碍个人或者家庭功能发挥的家庭规则。故本题中社会工作者运用的治疗模式是</w:t>
      </w:r>
      <w:proofErr w:type="gramStart"/>
      <w:r w:rsidRPr="006F0FE2">
        <w:rPr>
          <w:rFonts w:ascii="宋体" w:eastAsia="宋体" w:hAnsi="宋体" w:hint="eastAsia"/>
          <w:color w:val="333333"/>
          <w:szCs w:val="21"/>
          <w:shd w:val="clear" w:color="auto" w:fill="FFFFFF"/>
        </w:rPr>
        <w:t>萨</w:t>
      </w:r>
      <w:proofErr w:type="gramEnd"/>
      <w:r w:rsidRPr="006F0FE2">
        <w:rPr>
          <w:rFonts w:ascii="宋体" w:eastAsia="宋体" w:hAnsi="宋体" w:hint="eastAsia"/>
          <w:color w:val="333333"/>
          <w:szCs w:val="21"/>
          <w:shd w:val="clear" w:color="auto" w:fill="FFFFFF"/>
        </w:rPr>
        <w:t>提亚家庭治疗模式。故本题选D。</w:t>
      </w:r>
      <w:r w:rsidRPr="006F0FE2">
        <w:rPr>
          <w:rFonts w:ascii="宋体" w:eastAsia="宋体" w:hAnsi="宋体" w:hint="eastAsia"/>
          <w:color w:val="333333"/>
          <w:szCs w:val="21"/>
        </w:rPr>
        <w:br/>
      </w:r>
      <w:r w:rsidRPr="006F0FE2">
        <w:rPr>
          <w:rFonts w:ascii="宋体" w:eastAsia="宋体" w:hAnsi="宋体" w:hint="eastAsia"/>
          <w:color w:val="333333"/>
          <w:szCs w:val="21"/>
          <w:shd w:val="clear" w:color="auto" w:fill="FFFFFF"/>
        </w:rPr>
        <w:t>27.【答案】C。解析：会谈是指社会工作者与服务对象进行面对面的、有目的的专业谈话。社会工作者不可以自由谈论，需要根据会谈的目的展开，故D错误，C正确。个案会谈的准备工作包括服务对象相关资料的阅读、会谈时间和地点的选择以及会谈场地的布置等。</w:t>
      </w:r>
      <w:proofErr w:type="gramStart"/>
      <w:r w:rsidRPr="006F0FE2">
        <w:rPr>
          <w:rFonts w:ascii="宋体" w:eastAsia="宋体" w:hAnsi="宋体" w:hint="eastAsia"/>
          <w:color w:val="333333"/>
          <w:szCs w:val="21"/>
          <w:shd w:val="clear" w:color="auto" w:fill="FFFFFF"/>
        </w:rPr>
        <w:t>即会谈</w:t>
      </w:r>
      <w:proofErr w:type="gramEnd"/>
      <w:r w:rsidRPr="006F0FE2">
        <w:rPr>
          <w:rFonts w:ascii="宋体" w:eastAsia="宋体" w:hAnsi="宋体" w:hint="eastAsia"/>
          <w:color w:val="333333"/>
          <w:szCs w:val="21"/>
          <w:shd w:val="clear" w:color="auto" w:fill="FFFFFF"/>
        </w:rPr>
        <w:t>需要有环境和时间的限制，故B错误。个案会谈，每个会谈都有目的和功能，需要提前设定目标和目的。故A错误。故本题选C。</w:t>
      </w:r>
      <w:r w:rsidRPr="006F0FE2">
        <w:rPr>
          <w:rFonts w:ascii="宋体" w:eastAsia="宋体" w:hAnsi="宋体" w:hint="eastAsia"/>
          <w:color w:val="333333"/>
          <w:szCs w:val="21"/>
        </w:rPr>
        <w:br/>
      </w:r>
      <w:r w:rsidRPr="006F0FE2">
        <w:rPr>
          <w:rFonts w:ascii="宋体" w:eastAsia="宋体" w:hAnsi="宋体" w:hint="eastAsia"/>
          <w:color w:val="333333"/>
          <w:szCs w:val="21"/>
          <w:shd w:val="clear" w:color="auto" w:fill="FFFFFF"/>
        </w:rPr>
        <w:t>28.【答案】B。解析：引导性技巧是社会工作者主动引导服务对象探索自己过往经验的一系列技巧，包括澄清、对焦。摘要。澄清，即社会工作者引导服务对象重新整理模糊不清的经验和感受。例如，对于服务对象的模糊不清的表达，社会工作者可以进一步加以明确“您刚才说的意思是……是吗？”或者“听了您刚才的话，我的理解是……对吗？”故本题选B。</w:t>
      </w:r>
      <w:r w:rsidRPr="006F0FE2">
        <w:rPr>
          <w:rFonts w:ascii="宋体" w:eastAsia="宋体" w:hAnsi="宋体" w:hint="eastAsia"/>
          <w:color w:val="333333"/>
          <w:szCs w:val="21"/>
        </w:rPr>
        <w:br/>
      </w:r>
      <w:r w:rsidRPr="006F0FE2">
        <w:rPr>
          <w:rFonts w:ascii="宋体" w:eastAsia="宋体" w:hAnsi="宋体" w:hint="eastAsia"/>
          <w:color w:val="333333"/>
          <w:szCs w:val="21"/>
          <w:shd w:val="clear" w:color="auto" w:fill="FFFFFF"/>
        </w:rPr>
        <w:t>29.【答案】B。解析：所谓包裹式服务，是指经过需求评估和</w:t>
      </w:r>
      <w:proofErr w:type="gramStart"/>
      <w:r w:rsidRPr="006F0FE2">
        <w:rPr>
          <w:rFonts w:ascii="宋体" w:eastAsia="宋体" w:hAnsi="宋体" w:hint="eastAsia"/>
          <w:color w:val="333333"/>
          <w:szCs w:val="21"/>
          <w:shd w:val="clear" w:color="auto" w:fill="FFFFFF"/>
        </w:rPr>
        <w:t>可</w:t>
      </w:r>
      <w:proofErr w:type="gramEnd"/>
      <w:r w:rsidRPr="006F0FE2">
        <w:rPr>
          <w:rFonts w:ascii="宋体" w:eastAsia="宋体" w:hAnsi="宋体" w:hint="eastAsia"/>
          <w:color w:val="333333"/>
          <w:szCs w:val="21"/>
          <w:shd w:val="clear" w:color="auto" w:fill="FFFFFF"/>
        </w:rPr>
        <w:t>利用资源的确认后设计一整套服务，并且通过各种服务的联结终促使服务对象学会独立自主。个案管理强调服务的连续性，既包括时间上的连续性，也包括服务的完整性，以此来保障服务对象所获得的各项服务之间紧密的联结。本题中社会工作者的做法正是体现了包裹式服务的原则。故本题选B。</w:t>
      </w:r>
      <w:r w:rsidRPr="006F0FE2">
        <w:rPr>
          <w:rFonts w:ascii="宋体" w:eastAsia="宋体" w:hAnsi="宋体" w:hint="eastAsia"/>
          <w:color w:val="333333"/>
          <w:szCs w:val="21"/>
        </w:rPr>
        <w:br/>
      </w:r>
      <w:r w:rsidRPr="006F0FE2">
        <w:rPr>
          <w:rFonts w:ascii="宋体" w:eastAsia="宋体" w:hAnsi="宋体" w:hint="eastAsia"/>
          <w:color w:val="333333"/>
          <w:szCs w:val="21"/>
          <w:shd w:val="clear" w:color="auto" w:fill="FFFFFF"/>
        </w:rPr>
        <w:lastRenderedPageBreak/>
        <w:t>30.【答案】D。解析：支持小组一般是由具有某一共同性问题的小组组员组成的。通过小组组员彼此之间提供的信息、建议、鼓励和感情上的支持，达到解决某一问题和成员改变的效果。在支持小组中，重要的是小组组员的关系建构、相互交流和相互支持。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t>31.【答案】D。解析：小组工作不同阶段，社会工作者扮演不同的角色，社会工作者在小组初期和末期扮演领导者的角色，中间阶段扮演支持者、鼓励者、协调者等角色。故选项B错误。小组旨在增加流动儿童与本地儿童的交流，促进流动儿童的社区适应与融合，应该重视流动儿童和本地儿童之间的互动关系，选项A和C都是向流动儿童倾斜，选项D根据两者之间的互动关系展开，更为准确。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32.【答案】A。解析：中期转折阶段组员的常见特征。互动中的抗拒与防卫心理，小组工作向前发展，需要组员能够表露内在的真我。这时，一些组员既想表露自己又担心别人不接纳，既想探索自己又害怕认识自己，处于焦虑和挣扎之中。为保护自己，减少焦虑，这些组员就会产生防卫和抗拒的心理及行为，这时候社会工作者就应该协助组员面对和袒露自己的问题和感受，并分享经验。故本题选A。</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33.【答案】C。解析：小组工作后期成熟阶段，社会工作者要协助和鼓励组员进一步地自我表露，更深地自我探索，以获得更深的自我认识。同时通过他人的回馈反省自己，让组员对事物有更客观的了解，对自己问题的形成原因和可能改变的方法，以及对环境、对自己与环境的关系有更新的认知。即协助组员从小组中获得新的认知。故本题选C。</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34.【答案】A。解析：不同阶段的小组活动方案，都应该包含经验分享环节，都须预留一定的时间让组员分享彼此的经验，鼓励组员发表参与小组活动的感受，讨论彼此在小组活动中的成长经验，总结有益的启示。小组活动经验分享环节，其主要目的是，引导组员讨论参加活动的收获，交流给自己的启发。故本题选A。</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35.【答案】B。解析：选项A中“我的生活我做主”一方面要靠自己，另一方面要依靠身边的环境，两者之间的良好互动创造自己的美好生活，不符合题意。选项C和选项D都是从自身出发，重视自己本身的力量。而题干是从需要从身边的资源出发，故不符合题意，错误。选项B“设计自己想要的社区服务”，自己想要的社区服务，为生活提供便利，也运用了自己身边的资源。故本题选B。</w:t>
      </w:r>
    </w:p>
    <w:p w:rsidR="00C67E4B" w:rsidRPr="00C67E4B"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t>36.【答案】D。解析：小组的需求评估。小组的需求评估是小组工作中重要的技巧之一。社会工作者必须在小组筹备阶段对小组的需求进行正确评估，从而设计出有效的干？划。在小组需求评估中，必须考虑的因素有：小组整体需求、组员的需求和小组的环境需求。准确评估小组需求，既能满足小组发展的需要又能满足组员的个体需要，是小组发展的关键环节。小组评估开始于小组设计阶段，并贯穿于整个小组过程之中。小组的需求评估</w:t>
      </w:r>
      <w:proofErr w:type="gramStart"/>
      <w:r w:rsidRPr="00C67E4B">
        <w:rPr>
          <w:rFonts w:ascii="宋体" w:eastAsia="宋体" w:hAnsi="宋体" w:cs="宋体" w:hint="eastAsia"/>
          <w:color w:val="333333"/>
          <w:kern w:val="0"/>
          <w:szCs w:val="21"/>
        </w:rPr>
        <w:t>由资料</w:t>
      </w:r>
      <w:proofErr w:type="gramEnd"/>
      <w:r w:rsidRPr="00C67E4B">
        <w:rPr>
          <w:rFonts w:ascii="宋体" w:eastAsia="宋体" w:hAnsi="宋体" w:cs="宋体" w:hint="eastAsia"/>
          <w:color w:val="333333"/>
          <w:kern w:val="0"/>
          <w:szCs w:val="21"/>
        </w:rPr>
        <w:t>收集、资料分析、</w:t>
      </w:r>
      <w:proofErr w:type="gramStart"/>
      <w:r w:rsidRPr="00C67E4B">
        <w:rPr>
          <w:rFonts w:ascii="宋体" w:eastAsia="宋体" w:hAnsi="宋体" w:cs="宋体" w:hint="eastAsia"/>
          <w:color w:val="333333"/>
          <w:kern w:val="0"/>
          <w:szCs w:val="21"/>
        </w:rPr>
        <w:t>作出</w:t>
      </w:r>
      <w:proofErr w:type="gramEnd"/>
      <w:r w:rsidRPr="00C67E4B">
        <w:rPr>
          <w:rFonts w:ascii="宋体" w:eastAsia="宋体" w:hAnsi="宋体" w:cs="宋体" w:hint="eastAsia"/>
          <w:color w:val="333333"/>
          <w:kern w:val="0"/>
          <w:szCs w:val="21"/>
        </w:rPr>
        <w:t>判断并制订干？划3个步骤形成。</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在需求评估时，一般需要注意以下几点：第一，利用多种渠道收集资料，以保证资料的客观性和准确性;第二，避免在需求评估中，给组员贴上诊断性标签，特别是在使用一些</w:t>
      </w:r>
      <w:r w:rsidRPr="00C67E4B">
        <w:rPr>
          <w:rFonts w:ascii="宋体" w:eastAsia="宋体" w:hAnsi="宋体" w:cs="宋体" w:hint="eastAsia"/>
          <w:color w:val="333333"/>
          <w:kern w:val="0"/>
          <w:szCs w:val="21"/>
        </w:rPr>
        <w:lastRenderedPageBreak/>
        <w:t>标准化量表时，尤其要注意这一点;第三，明确评估重点，在某些小组中，应该将评估重点放在现在，而在另一些小组中，评估重点既放在现在又关注过去，这完全取决于小组的性质。A选择</w:t>
      </w:r>
      <w:proofErr w:type="gramStart"/>
      <w:r w:rsidRPr="00C67E4B">
        <w:rPr>
          <w:rFonts w:ascii="宋体" w:eastAsia="宋体" w:hAnsi="宋体" w:cs="宋体" w:hint="eastAsia"/>
          <w:color w:val="333333"/>
          <w:kern w:val="0"/>
          <w:szCs w:val="21"/>
        </w:rPr>
        <w:t>项小组</w:t>
      </w:r>
      <w:proofErr w:type="gramEnd"/>
      <w:r w:rsidRPr="00C67E4B">
        <w:rPr>
          <w:rFonts w:ascii="宋体" w:eastAsia="宋体" w:hAnsi="宋体" w:cs="宋体" w:hint="eastAsia"/>
          <w:color w:val="333333"/>
          <w:kern w:val="0"/>
          <w:szCs w:val="21"/>
        </w:rPr>
        <w:t>需求评估必须在筹备阶段对小组的需求进行准确评估。B</w:t>
      </w:r>
      <w:proofErr w:type="gramStart"/>
      <w:r w:rsidRPr="00C67E4B">
        <w:rPr>
          <w:rFonts w:ascii="宋体" w:eastAsia="宋体" w:hAnsi="宋体" w:cs="宋体" w:hint="eastAsia"/>
          <w:color w:val="333333"/>
          <w:kern w:val="0"/>
          <w:szCs w:val="21"/>
        </w:rPr>
        <w:t>项避免</w:t>
      </w:r>
      <w:proofErr w:type="gramEnd"/>
      <w:r w:rsidRPr="00C67E4B">
        <w:rPr>
          <w:rFonts w:ascii="宋体" w:eastAsia="宋体" w:hAnsi="宋体" w:cs="宋体" w:hint="eastAsia"/>
          <w:color w:val="333333"/>
          <w:kern w:val="0"/>
          <w:szCs w:val="21"/>
        </w:rPr>
        <w:t>在需求评估中，给组员贴上诊断性标签。C</w:t>
      </w:r>
      <w:proofErr w:type="gramStart"/>
      <w:r w:rsidRPr="00C67E4B">
        <w:rPr>
          <w:rFonts w:ascii="宋体" w:eastAsia="宋体" w:hAnsi="宋体" w:cs="宋体" w:hint="eastAsia"/>
          <w:color w:val="333333"/>
          <w:kern w:val="0"/>
          <w:szCs w:val="21"/>
        </w:rPr>
        <w:t>项小组</w:t>
      </w:r>
      <w:proofErr w:type="gramEnd"/>
      <w:r w:rsidRPr="00C67E4B">
        <w:rPr>
          <w:rFonts w:ascii="宋体" w:eastAsia="宋体" w:hAnsi="宋体" w:cs="宋体" w:hint="eastAsia"/>
          <w:color w:val="333333"/>
          <w:kern w:val="0"/>
          <w:szCs w:val="21"/>
        </w:rPr>
        <w:t>的需求评估</w:t>
      </w:r>
      <w:proofErr w:type="gramStart"/>
      <w:r w:rsidRPr="00C67E4B">
        <w:rPr>
          <w:rFonts w:ascii="宋体" w:eastAsia="宋体" w:hAnsi="宋体" w:cs="宋体" w:hint="eastAsia"/>
          <w:color w:val="333333"/>
          <w:kern w:val="0"/>
          <w:szCs w:val="21"/>
        </w:rPr>
        <w:t>由资料</w:t>
      </w:r>
      <w:proofErr w:type="gramEnd"/>
      <w:r w:rsidRPr="00C67E4B">
        <w:rPr>
          <w:rFonts w:ascii="宋体" w:eastAsia="宋体" w:hAnsi="宋体" w:cs="宋体" w:hint="eastAsia"/>
          <w:color w:val="333333"/>
          <w:kern w:val="0"/>
          <w:szCs w:val="21"/>
        </w:rPr>
        <w:t>收集、资料分析、</w:t>
      </w:r>
      <w:proofErr w:type="gramStart"/>
      <w:r w:rsidRPr="00C67E4B">
        <w:rPr>
          <w:rFonts w:ascii="宋体" w:eastAsia="宋体" w:hAnsi="宋体" w:cs="宋体" w:hint="eastAsia"/>
          <w:color w:val="333333"/>
          <w:kern w:val="0"/>
          <w:szCs w:val="21"/>
        </w:rPr>
        <w:t>作出</w:t>
      </w:r>
      <w:proofErr w:type="gramEnd"/>
      <w:r w:rsidRPr="00C67E4B">
        <w:rPr>
          <w:rFonts w:ascii="宋体" w:eastAsia="宋体" w:hAnsi="宋体" w:cs="宋体" w:hint="eastAsia"/>
          <w:color w:val="333333"/>
          <w:kern w:val="0"/>
          <w:szCs w:val="21"/>
        </w:rPr>
        <w:t>判断并制订干？划3个步骤形成。故本题选D。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37.【答案】D。解析：社会策划也叫社会计划模式，是指在理性方法指导下，依靠专家的意见和知识，在准确把握社会服务机构的使命、宗旨、政策、资源的基础上，确立社区工作目标，并依循社区工作目标的引导下，从多个预选方案中选择一个佳的工作方案，然后结合社区需要，动员和分配资源，并在工作过程中根据不断变化的实际状况随时修改计划，保障计划朝向预定目标前进，在工作结束时对计划执行情况加以总结和反思，</w:t>
      </w:r>
      <w:proofErr w:type="gramStart"/>
      <w:r w:rsidRPr="00C67E4B">
        <w:rPr>
          <w:rFonts w:ascii="宋体" w:eastAsia="宋体" w:hAnsi="宋体" w:cs="宋体" w:hint="eastAsia"/>
          <w:color w:val="333333"/>
          <w:kern w:val="0"/>
          <w:szCs w:val="21"/>
        </w:rPr>
        <w:t>终解决</w:t>
      </w:r>
      <w:proofErr w:type="gramEnd"/>
      <w:r w:rsidRPr="00C67E4B">
        <w:rPr>
          <w:rFonts w:ascii="宋体" w:eastAsia="宋体" w:hAnsi="宋体" w:cs="宋体" w:hint="eastAsia"/>
          <w:color w:val="333333"/>
          <w:kern w:val="0"/>
          <w:szCs w:val="21"/>
        </w:rPr>
        <w:t>社区问题。社会工作者在建立目标之后就应该为计划的实施争取财政支持和配置人力资源。故本题选D。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38.【答案】C。解析：“由社区照顾”的核心是强调动员社区内的资源，发动社区内的亲戚、朋友和居民协助为有需要的人提供照顾。“由社区照顾”突出了服务资源的综合运用，即发动服务对象的亲朋好友及邻居等提供协助照顾，从而促成关怀性社区的建立。ABC三项与由社区照顾无关。故本题选C。</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39.【答案】A。解析：描述问题，对问题的描述是认识问题的起点，意在弄清问题的表现或者问题的症状。因此，社会工作者在描述问题时不应只关注客观存在的事实和状况，还要关注社区成员对现状的感知和察觉，清楚居民对问题的认识和描述，理解居民对问题的体验和感受。故本题选A。</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40.【答案】D。解析：可能性方案的列举和说明。机构在考虑资源的同时，还要通过探讨“用什么方法或途径达到目标”“如何实现”“如何提高方案的效率和效果”等问题来列举和说明可能性方案。此外，机构也需要从前瞻性的角度？各个可行性方案可能达到的效果，以便</w:t>
      </w:r>
      <w:proofErr w:type="gramStart"/>
      <w:r w:rsidRPr="00C67E4B">
        <w:rPr>
          <w:rFonts w:ascii="宋体" w:eastAsia="宋体" w:hAnsi="宋体" w:cs="宋体" w:hint="eastAsia"/>
          <w:color w:val="333333"/>
          <w:kern w:val="0"/>
          <w:szCs w:val="21"/>
        </w:rPr>
        <w:t>作出</w:t>
      </w:r>
      <w:proofErr w:type="gramEnd"/>
      <w:r w:rsidRPr="00C67E4B">
        <w:rPr>
          <w:rFonts w:ascii="宋体" w:eastAsia="宋体" w:hAnsi="宋体" w:cs="宋体" w:hint="eastAsia"/>
          <w:color w:val="333333"/>
          <w:kern w:val="0"/>
          <w:szCs w:val="21"/>
        </w:rPr>
        <w:t>更加合理的决定。参与震后救灾，首先要考虑的可行性方案就是如何运用资源去帮助灾民。故本题选D。</w:t>
      </w:r>
    </w:p>
    <w:p w:rsidR="00C67E4B" w:rsidRPr="006F0FE2"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hint="eastAsia"/>
          <w:color w:val="333333"/>
          <w:kern w:val="0"/>
          <w:szCs w:val="21"/>
        </w:rPr>
        <w:t>4</w:t>
      </w:r>
      <w:r w:rsidRPr="006F0FE2">
        <w:rPr>
          <w:rFonts w:ascii="宋体" w:eastAsia="宋体" w:hAnsi="宋体" w:cs="宋体"/>
          <w:color w:val="333333"/>
          <w:kern w:val="0"/>
          <w:szCs w:val="21"/>
        </w:rPr>
        <w:t>1</w:t>
      </w:r>
      <w:r w:rsidRPr="006F0FE2">
        <w:rPr>
          <w:rFonts w:ascii="宋体" w:eastAsia="宋体" w:hAnsi="宋体" w:cs="宋体" w:hint="eastAsia"/>
          <w:color w:val="333333"/>
          <w:kern w:val="0"/>
          <w:szCs w:val="21"/>
        </w:rPr>
        <w:t>-</w:t>
      </w:r>
      <w:r w:rsidRPr="006F0FE2">
        <w:rPr>
          <w:rFonts w:ascii="宋体" w:eastAsia="宋体" w:hAnsi="宋体" w:cs="宋体"/>
          <w:color w:val="333333"/>
          <w:kern w:val="0"/>
          <w:szCs w:val="21"/>
        </w:rPr>
        <w:t>45</w:t>
      </w:r>
      <w:r w:rsidR="006F0FE2" w:rsidRPr="00C67E4B">
        <w:rPr>
          <w:rFonts w:ascii="宋体" w:eastAsia="宋体" w:hAnsi="宋体" w:cs="宋体" w:hint="eastAsia"/>
          <w:color w:val="333333"/>
          <w:kern w:val="0"/>
          <w:szCs w:val="21"/>
        </w:rPr>
        <w:t>【答案】</w:t>
      </w:r>
      <w:r w:rsidR="006F0FE2" w:rsidRPr="006F0FE2">
        <w:rPr>
          <w:rFonts w:ascii="宋体" w:eastAsia="宋体" w:hAnsi="宋体" w:cs="宋体"/>
          <w:color w:val="333333"/>
          <w:kern w:val="0"/>
          <w:szCs w:val="21"/>
        </w:rPr>
        <w:t>D A C A B</w:t>
      </w:r>
    </w:p>
    <w:p w:rsidR="00C67E4B" w:rsidRPr="00C67E4B"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t>46.【答案】D。解析：协调是社会服务机构中各部门的活动化为一致性行动的过程，通过发挥团队精神，顺利执行各部门的活动，实现共同目标。协调的目的包括：一是促进各部门的密切配合、分工合作，从而如期实现工作目标;二是推动各部门和员工步调一致，化个别努力为集体合作的行动，增进组织效率。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47.【答案】B。解析：在社会服务机构中，由于多数员工是受过专业训练的社会工作者或其他专业人士，加上机构“以人为本”的工作性质，因此其领导具有以下突出的特征。</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(1)较少运用职位赋予的正式权力领导下属;(2)较多运用指导、诱导方式影响下属;(3)注重使用影响他人的能力和技巧。ACD三项不符合社会服务机构领导者的要求。故本题选B。</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lastRenderedPageBreak/>
        <w:t>48.【答案】D。解析：社会服务机构中每个员工都有自我实现的愿望，因此，机构管理者要协助员工制订员工职业生涯发展计划，使其有机会评估自己的技能、潜能和事业前程，将个人目标和机构目标有机地结合起来。让普通员工对未来工作不再迷茫。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49.【答案】C。解析：机构内部应建立和谐的员工关系所体现出来的工作要求就是开展必要的团队建设。故本题选C。</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50.【答案】A。解析：机构借助志愿者进行服务工作，因此，志愿者管理实际是一种人力资源管理。志愿者人力资源管理视为一个连续过程，有4项功能——规划、组织、领导、控制。本题中体现的是组织的功能。故本题选A。</w:t>
      </w:r>
    </w:p>
    <w:p w:rsidR="00C67E4B" w:rsidRPr="00C67E4B"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t>51.【答案】C。解析：督导是一种双向互动的过程，互动的重点在于试图改变被督导者的行为，包括行为背后的心态、价值、认知等，帮助被督导者为服务对象提供更适当、有效的服务。这种互动关系会随着督导者与被督导者互动形态的改变而有所不同。故B、D错误。督导关系是一种互动的过程，机构赋予督导者以权力只是代表着督导者“有权”执行督导工作，督导工作是否有成效还要看被督导者的接受程度。故A项错误。故本题选C。</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52.【答案】B。解析：社会工作督导具有行政、教育和支持3大功能。所谓教育功能，是督导者对被督导者完成任务时所需的知识与技能给予指导，协助被督导者实现专业上的发展。题中老张分享自己的相关经历给小王，可以给小王相关指导，体现了社会工作督导的教育功能。故本题选B。</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53.【答案】A。解析：社会工作督导具有行政、教育和支持3大功能。所谓支持功能，是督导者向被督导者提供心理和情感上的支持，促使被督导者感到自我的重要性与价值感，让被督导者能轻松面对工作。协助发展能体现社会工作督导的支持功能。故本题选A。</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54.【答案】D。解析：个别督导是一个一对一会谈的过程，其会谈技巧主要有：一是聆听：督导者要从头至尾仔细聆听被督导者的谈话，以便在充分掌握信息的基础上</w:t>
      </w:r>
      <w:proofErr w:type="gramStart"/>
      <w:r w:rsidRPr="00C67E4B">
        <w:rPr>
          <w:rFonts w:ascii="宋体" w:eastAsia="宋体" w:hAnsi="宋体" w:cs="宋体" w:hint="eastAsia"/>
          <w:color w:val="333333"/>
          <w:kern w:val="0"/>
          <w:szCs w:val="21"/>
        </w:rPr>
        <w:t>作出</w:t>
      </w:r>
      <w:proofErr w:type="gramEnd"/>
      <w:r w:rsidRPr="00C67E4B">
        <w:rPr>
          <w:rFonts w:ascii="宋体" w:eastAsia="宋体" w:hAnsi="宋体" w:cs="宋体" w:hint="eastAsia"/>
          <w:color w:val="333333"/>
          <w:kern w:val="0"/>
          <w:szCs w:val="21"/>
        </w:rPr>
        <w:t>判断。二是补充：督导者要以资料、知识或归纳重点的方式补充被督导者谈话的信息。三是提出疑问：督导者适时向被督导者提出问题，帮助其开阔思想与视野，激发其走向新的境界。四是进行评价：督导者通过检查被督导者的工作情况，与其分享工作经验和想法。五是提出建议：对被督导者提出处理服务对象问题和需求的具体建议和策略，协助被督导者拟订有效的工作计划。本题中督导者采用的是个别督导技巧中的建议。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55.【答案】A。解析：同感与分享感受的技巧。同感是社会工作基本也是重要的技巧。督导者不必一定是强人，所以不要刻意与被督导者保持距离，反而应该注意关心被督导者。当被督导者谈到感受时，督导者要勇于面对，并能够就被督导者的处境给予自然回应。后，督导者应能总结被督导者所面对的问题，这样才能使他知道你了解他的处境和感受。先做好一个人，才能做好一个督导者。人性化的督导对被督导者而言是非常可贵的。故本题选A。</w:t>
      </w:r>
    </w:p>
    <w:p w:rsidR="00C67E4B" w:rsidRPr="00C67E4B"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t>56.【答案】C。解析：实证主义方法论大致呼应宏观社会工作方面的研究。故A错误。实证主义方法论任务：社会和自然受同样原则支配，社会研究对象与自然科学研究对象都是</w:t>
      </w:r>
      <w:r w:rsidRPr="00C67E4B">
        <w:rPr>
          <w:rFonts w:ascii="宋体" w:eastAsia="宋体" w:hAnsi="宋体" w:cs="宋体" w:hint="eastAsia"/>
          <w:color w:val="333333"/>
          <w:kern w:val="0"/>
          <w:szCs w:val="21"/>
        </w:rPr>
        <w:lastRenderedPageBreak/>
        <w:t>纯客观的，它们不依赖于研究者而独立存在，事物本身存在着内在的、必然的、可重复的规律。故B错误。建构主义强调研究者与被研究者之间的对话，研究结果是通过互为主体的互动而达到一种生成性理解，是不同主体的“视域融合”。故C正确。故本题选C。</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57.【答案】B。解析：题中社会工作者收入分为4500、4500、6000、6500、7000，按从小到大排序，中间的那个数就是中位数。故本题选B。</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58.【答案】D。解析：研究方法部分，就是说明本研究如何收集资料、分析资料。定量研究需要说明研究总体和调查总体、样本选择方法及样本特征、问卷或量表中具体测量指标的来源及其信度系数、资料的审核整理和变量形成及统计分析的主要技术、研究局限等。定性研究需要说明对象来源、选择方法及研究对象特征、粗略的访问或观察指引及其动态修订办法、资料的动态整理和分析、资料的可信度、研究局限等。总之，方法科学性和资料可信度在本部</w:t>
      </w:r>
      <w:proofErr w:type="gramStart"/>
      <w:r w:rsidRPr="00C67E4B">
        <w:rPr>
          <w:rFonts w:ascii="宋体" w:eastAsia="宋体" w:hAnsi="宋体" w:cs="宋体" w:hint="eastAsia"/>
          <w:color w:val="333333"/>
          <w:kern w:val="0"/>
          <w:szCs w:val="21"/>
        </w:rPr>
        <w:t>分应该</w:t>
      </w:r>
      <w:proofErr w:type="gramEnd"/>
      <w:r w:rsidRPr="00C67E4B">
        <w:rPr>
          <w:rFonts w:ascii="宋体" w:eastAsia="宋体" w:hAnsi="宋体" w:cs="宋体" w:hint="eastAsia"/>
          <w:color w:val="333333"/>
          <w:kern w:val="0"/>
          <w:szCs w:val="21"/>
        </w:rPr>
        <w:t>得以清楚说明。选项A应该在研究意义中出现，选项B应该在研究发现中，选项C应该出现在研究讨论和意义中出现。故本题选D。</w:t>
      </w:r>
    </w:p>
    <w:p w:rsidR="00C67E4B" w:rsidRPr="00C67E4B" w:rsidRDefault="00C67E4B"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C67E4B">
        <w:rPr>
          <w:rFonts w:ascii="宋体" w:eastAsia="宋体" w:hAnsi="宋体" w:cs="宋体" w:hint="eastAsia"/>
          <w:color w:val="333333"/>
          <w:kern w:val="0"/>
          <w:szCs w:val="21"/>
        </w:rPr>
        <w:t>59.【答案】C。解析：根据老年人的特点，访问问卷法适合老年人。故本题选C。</w:t>
      </w:r>
    </w:p>
    <w:p w:rsidR="00C67E4B" w:rsidRDefault="00C67E4B" w:rsidP="006F0FE2">
      <w:pPr>
        <w:widowControl/>
        <w:shd w:val="clear" w:color="auto" w:fill="FFFFFF"/>
        <w:spacing w:line="400" w:lineRule="exact"/>
        <w:ind w:firstLine="480"/>
        <w:jc w:val="left"/>
        <w:rPr>
          <w:rFonts w:ascii="宋体" w:eastAsia="宋体" w:hAnsi="宋体" w:cs="宋体"/>
          <w:color w:val="333333"/>
          <w:kern w:val="0"/>
          <w:szCs w:val="21"/>
        </w:rPr>
      </w:pPr>
      <w:r w:rsidRPr="00C67E4B">
        <w:rPr>
          <w:rFonts w:ascii="宋体" w:eastAsia="宋体" w:hAnsi="宋体" w:cs="宋体" w:hint="eastAsia"/>
          <w:color w:val="333333"/>
          <w:kern w:val="0"/>
          <w:szCs w:val="21"/>
        </w:rPr>
        <w:t>60.【答案】A。解析：A</w:t>
      </w:r>
      <w:proofErr w:type="gramStart"/>
      <w:r w:rsidRPr="00C67E4B">
        <w:rPr>
          <w:rFonts w:ascii="宋体" w:eastAsia="宋体" w:hAnsi="宋体" w:cs="宋体" w:hint="eastAsia"/>
          <w:color w:val="333333"/>
          <w:kern w:val="0"/>
          <w:szCs w:val="21"/>
        </w:rPr>
        <w:t>项没有</w:t>
      </w:r>
      <w:proofErr w:type="gramEnd"/>
      <w:r w:rsidRPr="00C67E4B">
        <w:rPr>
          <w:rFonts w:ascii="宋体" w:eastAsia="宋体" w:hAnsi="宋体" w:cs="宋体" w:hint="eastAsia"/>
          <w:color w:val="333333"/>
          <w:kern w:val="0"/>
          <w:szCs w:val="21"/>
        </w:rPr>
        <w:t>满足互斥性。故本题选A。</w:t>
      </w:r>
    </w:p>
    <w:p w:rsidR="006F0FE2" w:rsidRPr="00C67E4B" w:rsidRDefault="006F0FE2" w:rsidP="006F0FE2">
      <w:pPr>
        <w:widowControl/>
        <w:shd w:val="clear" w:color="auto" w:fill="FFFFFF"/>
        <w:spacing w:line="400" w:lineRule="exact"/>
        <w:jc w:val="left"/>
        <w:rPr>
          <w:rFonts w:ascii="宋体" w:eastAsia="宋体" w:hAnsi="宋体" w:cs="宋体" w:hint="eastAsia"/>
          <w:b/>
          <w:bCs/>
          <w:color w:val="333333"/>
          <w:kern w:val="0"/>
          <w:szCs w:val="21"/>
        </w:rPr>
      </w:pPr>
      <w:r w:rsidRPr="006F0FE2">
        <w:rPr>
          <w:rFonts w:ascii="宋体" w:eastAsia="宋体" w:hAnsi="宋体" w:cs="宋体" w:hint="eastAsia"/>
          <w:b/>
          <w:bCs/>
          <w:color w:val="333333"/>
          <w:kern w:val="0"/>
          <w:szCs w:val="21"/>
        </w:rPr>
        <w:t>二、多项选择题</w:t>
      </w:r>
    </w:p>
    <w:p w:rsidR="006F0FE2" w:rsidRPr="006F0FE2" w:rsidRDefault="006F0FE2"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hint="eastAsia"/>
          <w:color w:val="333333"/>
          <w:kern w:val="0"/>
          <w:szCs w:val="21"/>
        </w:rPr>
        <w:t>61.【答案】ABE。解析：社会工作的基本要素包括：(</w:t>
      </w:r>
      <w:proofErr w:type="gramStart"/>
      <w:r w:rsidRPr="006F0FE2">
        <w:rPr>
          <w:rFonts w:ascii="宋体" w:eastAsia="宋体" w:hAnsi="宋体" w:cs="宋体" w:hint="eastAsia"/>
          <w:color w:val="333333"/>
          <w:kern w:val="0"/>
          <w:szCs w:val="21"/>
        </w:rPr>
        <w:t>一</w:t>
      </w:r>
      <w:proofErr w:type="gramEnd"/>
      <w:r w:rsidRPr="006F0FE2">
        <w:rPr>
          <w:rFonts w:ascii="宋体" w:eastAsia="宋体" w:hAnsi="宋体" w:cs="宋体" w:hint="eastAsia"/>
          <w:color w:val="333333"/>
          <w:kern w:val="0"/>
          <w:szCs w:val="21"/>
        </w:rPr>
        <w:t>)服务对象。社会工作中的服务对象也称受助者(</w:t>
      </w:r>
      <w:proofErr w:type="gramStart"/>
      <w:r w:rsidRPr="006F0FE2">
        <w:rPr>
          <w:rFonts w:ascii="宋体" w:eastAsia="宋体" w:hAnsi="宋体" w:cs="宋体" w:hint="eastAsia"/>
          <w:color w:val="333333"/>
          <w:kern w:val="0"/>
          <w:szCs w:val="21"/>
        </w:rPr>
        <w:t>或称案主</w:t>
      </w:r>
      <w:proofErr w:type="gramEnd"/>
      <w:r w:rsidRPr="006F0FE2">
        <w:rPr>
          <w:rFonts w:ascii="宋体" w:eastAsia="宋体" w:hAnsi="宋体" w:cs="宋体" w:hint="eastAsia"/>
          <w:color w:val="333333"/>
          <w:kern w:val="0"/>
          <w:szCs w:val="21"/>
        </w:rPr>
        <w:t>)，它指的是在社会工作过程中需要帮助的一方，是在正常的社会生活中遇到困难需要帮助从而解脱困难的个人或群体。故A正确。服务对象来源于三个方面：一是服务对象主动求助;二是他人转介;三是社会工作者通过外展服务而成为服务对象的。故B正确。(二)社会工作者是遵循社会工作的价值准则，运用社会工作专业方法，从事社会服务职业的人员。他们是有一定专业知识并从事社会福利服务的人员。选项C说法片面，故错误。(三)价值观。社会工作价值观是社会工作者所持有的评判助人活动的一套理念，包括社会工作者对助人活动的看法、对服务对象的看法以及对自己的看法等。在社会工作者的服务活动中，价值观融于其中、贯穿始终。故E正确。(四)助人活动(或</w:t>
      </w:r>
      <w:proofErr w:type="gramStart"/>
      <w:r w:rsidRPr="006F0FE2">
        <w:rPr>
          <w:rFonts w:ascii="宋体" w:eastAsia="宋体" w:hAnsi="宋体" w:cs="宋体" w:hint="eastAsia"/>
          <w:color w:val="333333"/>
          <w:kern w:val="0"/>
          <w:szCs w:val="21"/>
        </w:rPr>
        <w:t>称服务</w:t>
      </w:r>
      <w:proofErr w:type="gramEnd"/>
      <w:r w:rsidRPr="006F0FE2">
        <w:rPr>
          <w:rFonts w:ascii="宋体" w:eastAsia="宋体" w:hAnsi="宋体" w:cs="宋体" w:hint="eastAsia"/>
          <w:color w:val="333333"/>
          <w:kern w:val="0"/>
          <w:szCs w:val="21"/>
        </w:rPr>
        <w:t>)是社会工作者根据服务对象的需要，依据社会工作价值观和现实条件向服务对象提供帮助或服务的行动，也是社会工作者与服务对象互动及合作的过程。(五)专业方法。在社会工作中，个案工作、小组工作、社区工作是三种重要方法，它们分别被用来处理个人(家庭)的、有共同需求的小群体的和社区的问题。故D错误。</w:t>
      </w:r>
    </w:p>
    <w:p w:rsidR="006F0FE2" w:rsidRPr="006F0FE2" w:rsidRDefault="006F0FE2"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6F0FE2">
        <w:rPr>
          <w:rFonts w:ascii="宋体" w:eastAsia="宋体" w:hAnsi="宋体" w:cs="宋体" w:hint="eastAsia"/>
          <w:color w:val="333333"/>
          <w:kern w:val="0"/>
          <w:szCs w:val="21"/>
        </w:rPr>
        <w:t>62.【答案】CD。解析：学校社会工作主要有三种方式：一是治疗型学校社会工作，是针对“问题学生”失常的心理和行为而开展的工作;二是变迁型学校社会工作，是为了让学生适应社会的剧烈变迁而开展的工作，包括生活辅导、学业辅导和就业辅导等;三是社区</w:t>
      </w:r>
      <w:proofErr w:type="gramStart"/>
      <w:r w:rsidRPr="006F0FE2">
        <w:rPr>
          <w:rFonts w:ascii="宋体" w:eastAsia="宋体" w:hAnsi="宋体" w:cs="宋体" w:hint="eastAsia"/>
          <w:color w:val="333333"/>
          <w:kern w:val="0"/>
          <w:szCs w:val="21"/>
        </w:rPr>
        <w:t>—学校型</w:t>
      </w:r>
      <w:proofErr w:type="gramEnd"/>
      <w:r w:rsidRPr="006F0FE2">
        <w:rPr>
          <w:rFonts w:ascii="宋体" w:eastAsia="宋体" w:hAnsi="宋体" w:cs="宋体" w:hint="eastAsia"/>
          <w:color w:val="333333"/>
          <w:kern w:val="0"/>
          <w:szCs w:val="21"/>
        </w:rPr>
        <w:t>学校社会工作，它把社会工作延伸到学校外的社区，包括联系学生家长、支持学校的政策、</w:t>
      </w:r>
      <w:proofErr w:type="gramStart"/>
      <w:r w:rsidRPr="006F0FE2">
        <w:rPr>
          <w:rFonts w:ascii="宋体" w:eastAsia="宋体" w:hAnsi="宋体" w:cs="宋体" w:hint="eastAsia"/>
          <w:color w:val="333333"/>
          <w:kern w:val="0"/>
          <w:szCs w:val="21"/>
        </w:rPr>
        <w:t>实现家</w:t>
      </w:r>
      <w:proofErr w:type="gramEnd"/>
      <w:r w:rsidRPr="006F0FE2">
        <w:rPr>
          <w:rFonts w:ascii="宋体" w:eastAsia="宋体" w:hAnsi="宋体" w:cs="宋体" w:hint="eastAsia"/>
          <w:color w:val="333333"/>
          <w:kern w:val="0"/>
          <w:szCs w:val="21"/>
        </w:rPr>
        <w:t>—校沟通、促进学校教育、对离校学生提供追踪服务、开展社区教育，以利学生学习与成长等。其中CD项是针对学生的失常心理和行为开展的工作。故本题选CD。</w:t>
      </w:r>
    </w:p>
    <w:p w:rsidR="006F0FE2" w:rsidRPr="006F0FE2" w:rsidRDefault="006F0FE2"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6F0FE2">
        <w:rPr>
          <w:rFonts w:ascii="宋体" w:eastAsia="宋体" w:hAnsi="宋体" w:cs="宋体" w:hint="eastAsia"/>
          <w:color w:val="333333"/>
          <w:kern w:val="0"/>
          <w:szCs w:val="21"/>
        </w:rPr>
        <w:lastRenderedPageBreak/>
        <w:t>63.【答案】ABE。解析：社会工作价值观促进人的全面发展，保护服务对象的权益;通过价值观的指引和规范，推动社会工作专业的健康发展;社会工作价值观维护社会正义，强调不同群体的平等发展。C项社会工作价值观主要起到包装社会工作者合法权益的作用说法错误。D项表述混乱。故ABE正确。故本题选ABE。</w:t>
      </w:r>
    </w:p>
    <w:p w:rsidR="006F0FE2" w:rsidRPr="006F0FE2" w:rsidRDefault="006F0FE2"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6F0FE2">
        <w:rPr>
          <w:rFonts w:ascii="宋体" w:eastAsia="宋体" w:hAnsi="宋体" w:cs="宋体" w:hint="eastAsia"/>
          <w:color w:val="333333"/>
          <w:kern w:val="0"/>
          <w:szCs w:val="21"/>
        </w:rPr>
        <w:t>64.【答案】BCE。解析：题中老人不愿入住养老院。故A项说法错误。D项说法并不能有效解决社区老年人的问题。故本题选BCE。</w:t>
      </w:r>
    </w:p>
    <w:p w:rsidR="006F0FE2" w:rsidRPr="006F0FE2" w:rsidRDefault="006F0FE2"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6F0FE2">
        <w:rPr>
          <w:rFonts w:ascii="宋体" w:eastAsia="宋体" w:hAnsi="宋体" w:cs="宋体" w:hint="eastAsia"/>
          <w:color w:val="333333"/>
          <w:kern w:val="0"/>
          <w:szCs w:val="21"/>
        </w:rPr>
        <w:t>65.【答案】ACD。解析：根据王先生目前的状况，应该及时帮助王先生舒缓情绪和压力，并督促王先生关注自己身体的健康，合理利用时间。故本题选ACD。</w:t>
      </w:r>
    </w:p>
    <w:p w:rsidR="006F0FE2" w:rsidRPr="006F0FE2" w:rsidRDefault="006F0FE2"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hint="eastAsia"/>
          <w:color w:val="333333"/>
          <w:kern w:val="0"/>
          <w:szCs w:val="21"/>
        </w:rPr>
        <w:t>66.【答案】ABD。解析：存在主义成为一种助人模式是从心理治疗开始的。20世纪30年代，弗兰克尔(Frankl)主张心理治疗的对象不是弗洛伊德理论所主张的“潜意识”，而是要针对人类的本质“存在”。</w:t>
      </w:r>
      <w:proofErr w:type="gramStart"/>
      <w:r w:rsidRPr="006F0FE2">
        <w:rPr>
          <w:rFonts w:ascii="宋体" w:eastAsia="宋体" w:hAnsi="宋体" w:cs="宋体" w:hint="eastAsia"/>
          <w:color w:val="333333"/>
          <w:kern w:val="0"/>
          <w:szCs w:val="21"/>
        </w:rPr>
        <w:t>从存在</w:t>
      </w:r>
      <w:proofErr w:type="gramEnd"/>
      <w:r w:rsidRPr="006F0FE2">
        <w:rPr>
          <w:rFonts w:ascii="宋体" w:eastAsia="宋体" w:hAnsi="宋体" w:cs="宋体" w:hint="eastAsia"/>
          <w:color w:val="333333"/>
          <w:kern w:val="0"/>
          <w:szCs w:val="21"/>
        </w:rPr>
        <w:t>出发，分析人类存在的意义和价值，帮助服务对象发现和发挥自身独特的意义和价值。在治疗过程中，帮助服务对象通过体验爱、苦难来发现生活的意义，促进服务对象成为更具理性和更负责任的独立个体。这也是人本主义社会工作助人的目标。ABD项符合存在主义理论的观点。故本题选ABD。</w:t>
      </w:r>
    </w:p>
    <w:p w:rsidR="006F0FE2" w:rsidRPr="006F0FE2" w:rsidRDefault="006F0FE2"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6F0FE2">
        <w:rPr>
          <w:rFonts w:ascii="宋体" w:eastAsia="宋体" w:hAnsi="宋体" w:cs="宋体" w:hint="eastAsia"/>
          <w:color w:val="333333"/>
          <w:kern w:val="0"/>
          <w:szCs w:val="21"/>
        </w:rPr>
        <w:t>67.【答案】ACE。解析：对于那些遭受了生活重大变故和创伤，经历了亲人亡故、婚姻破裂、身患重病、子女虐待等状况的案主，要及时进行危机干预，社会工作者要使对方把内心的情绪、自杀的想法和冲动都表达出来，必要时对导致极端行为的外部因素予以干预。因此</w:t>
      </w:r>
      <w:proofErr w:type="gramStart"/>
      <w:r w:rsidRPr="006F0FE2">
        <w:rPr>
          <w:rFonts w:ascii="宋体" w:eastAsia="宋体" w:hAnsi="宋体" w:cs="宋体" w:hint="eastAsia"/>
          <w:color w:val="333333"/>
          <w:kern w:val="0"/>
          <w:szCs w:val="21"/>
        </w:rPr>
        <w:t>面对案</w:t>
      </w:r>
      <w:proofErr w:type="gramEnd"/>
      <w:r w:rsidRPr="006F0FE2">
        <w:rPr>
          <w:rFonts w:ascii="宋体" w:eastAsia="宋体" w:hAnsi="宋体" w:cs="宋体" w:hint="eastAsia"/>
          <w:color w:val="333333"/>
          <w:kern w:val="0"/>
          <w:szCs w:val="21"/>
        </w:rPr>
        <w:t>主的危机，社会工作者首先要明确受助者现在面对的困难，</w:t>
      </w:r>
      <w:proofErr w:type="gramStart"/>
      <w:r w:rsidRPr="006F0FE2">
        <w:rPr>
          <w:rFonts w:ascii="宋体" w:eastAsia="宋体" w:hAnsi="宋体" w:cs="宋体" w:hint="eastAsia"/>
          <w:color w:val="333333"/>
          <w:kern w:val="0"/>
          <w:szCs w:val="21"/>
        </w:rPr>
        <w:t>判断案</w:t>
      </w:r>
      <w:proofErr w:type="gramEnd"/>
      <w:r w:rsidRPr="006F0FE2">
        <w:rPr>
          <w:rFonts w:ascii="宋体" w:eastAsia="宋体" w:hAnsi="宋体" w:cs="宋体" w:hint="eastAsia"/>
          <w:color w:val="333333"/>
          <w:kern w:val="0"/>
          <w:szCs w:val="21"/>
        </w:rPr>
        <w:t>主现在的风险并做相应治疗。故本题选ACE。</w:t>
      </w:r>
    </w:p>
    <w:p w:rsidR="006F0FE2" w:rsidRPr="006F0FE2" w:rsidRDefault="006F0FE2"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6F0FE2">
        <w:rPr>
          <w:rFonts w:ascii="宋体" w:eastAsia="宋体" w:hAnsi="宋体" w:cs="宋体" w:hint="eastAsia"/>
          <w:color w:val="333333"/>
          <w:kern w:val="0"/>
          <w:szCs w:val="21"/>
        </w:rPr>
        <w:t>68.【答案】CD。解析：运用专业方法减轻杨女士的心理压力体现了治疗者的角色。鼓励和</w:t>
      </w:r>
      <w:proofErr w:type="gramStart"/>
      <w:r w:rsidRPr="006F0FE2">
        <w:rPr>
          <w:rFonts w:ascii="宋体" w:eastAsia="宋体" w:hAnsi="宋体" w:cs="宋体" w:hint="eastAsia"/>
          <w:color w:val="333333"/>
          <w:kern w:val="0"/>
          <w:szCs w:val="21"/>
        </w:rPr>
        <w:t>推荐案主参加</w:t>
      </w:r>
      <w:proofErr w:type="gramEnd"/>
      <w:r w:rsidRPr="006F0FE2">
        <w:rPr>
          <w:rFonts w:ascii="宋体" w:eastAsia="宋体" w:hAnsi="宋体" w:cs="宋体" w:hint="eastAsia"/>
          <w:color w:val="333333"/>
          <w:kern w:val="0"/>
          <w:szCs w:val="21"/>
        </w:rPr>
        <w:t>社区活动体现了倡导者的角色。故本题选CD。</w:t>
      </w:r>
    </w:p>
    <w:p w:rsidR="006F0FE2" w:rsidRPr="006F0FE2" w:rsidRDefault="006F0FE2"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6F0FE2">
        <w:rPr>
          <w:rFonts w:ascii="宋体" w:eastAsia="宋体" w:hAnsi="宋体" w:cs="宋体" w:hint="eastAsia"/>
          <w:color w:val="333333"/>
          <w:kern w:val="0"/>
          <w:szCs w:val="21"/>
        </w:rPr>
        <w:t>69.【答案】CDE。解析：对质，即社会工作者通过直接提问等方式让服务对象面对自己在行为、情感和认知等方面不一致的地方。当服务对象发现自己的行为、情感和认知不一致时，通常会有一些不愉快的感受。因此，社会工作者需要通过对质，把服务对象的注意力集中在未来可改变的方面，而不是仅仅关注谁的责任。例如，社会工作者可以向服务对象提出自己的疑问，“您的想法与行动有一定的差距，您对此有什么打算?”。A项是建议的技巧。B项是忠告的技巧。故本题选CDE。</w:t>
      </w:r>
    </w:p>
    <w:p w:rsidR="006F0FE2" w:rsidRPr="006F0FE2" w:rsidRDefault="006F0FE2"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6F0FE2">
        <w:rPr>
          <w:rFonts w:ascii="宋体" w:eastAsia="宋体" w:hAnsi="宋体" w:cs="宋体" w:hint="eastAsia"/>
          <w:color w:val="333333"/>
          <w:kern w:val="0"/>
          <w:szCs w:val="21"/>
        </w:rPr>
        <w:t>70.【答案】BCD。解析：A项是小组结束阶段的做法。E项也是后期成熟阶段组员出现的行为，但题</w:t>
      </w:r>
      <w:proofErr w:type="gramStart"/>
      <w:r w:rsidRPr="006F0FE2">
        <w:rPr>
          <w:rFonts w:ascii="宋体" w:eastAsia="宋体" w:hAnsi="宋体" w:cs="宋体" w:hint="eastAsia"/>
          <w:color w:val="333333"/>
          <w:kern w:val="0"/>
          <w:szCs w:val="21"/>
        </w:rPr>
        <w:t>干主要</w:t>
      </w:r>
      <w:proofErr w:type="gramEnd"/>
      <w:r w:rsidRPr="006F0FE2">
        <w:rPr>
          <w:rFonts w:ascii="宋体" w:eastAsia="宋体" w:hAnsi="宋体" w:cs="宋体" w:hint="eastAsia"/>
          <w:color w:val="333333"/>
          <w:kern w:val="0"/>
          <w:szCs w:val="21"/>
        </w:rPr>
        <w:t>意思是组员讨论未来羌绣的销售以及销售收入的管理。故本题选BCD。</w:t>
      </w:r>
    </w:p>
    <w:p w:rsidR="006F0FE2" w:rsidRPr="006F0FE2" w:rsidRDefault="006F0FE2"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hint="eastAsia"/>
          <w:color w:val="333333"/>
          <w:kern w:val="0"/>
          <w:szCs w:val="21"/>
        </w:rPr>
        <w:t>7</w:t>
      </w:r>
      <w:r w:rsidRPr="006F0FE2">
        <w:rPr>
          <w:rFonts w:ascii="宋体" w:eastAsia="宋体" w:hAnsi="宋体" w:cs="宋体"/>
          <w:color w:val="333333"/>
          <w:kern w:val="0"/>
          <w:szCs w:val="21"/>
        </w:rPr>
        <w:t>1.</w:t>
      </w:r>
      <w:r w:rsidRPr="006F0FE2">
        <w:rPr>
          <w:rFonts w:ascii="宋体" w:eastAsia="宋体" w:hAnsi="宋体" w:cs="宋体" w:hint="eastAsia"/>
          <w:color w:val="333333"/>
          <w:kern w:val="0"/>
          <w:szCs w:val="21"/>
        </w:rPr>
        <w:t>【答案】</w:t>
      </w:r>
      <w:r w:rsidRPr="006F0FE2">
        <w:rPr>
          <w:rFonts w:ascii="宋体" w:eastAsia="宋体" w:hAnsi="宋体" w:cs="宋体"/>
          <w:color w:val="333333"/>
          <w:kern w:val="0"/>
          <w:szCs w:val="21"/>
        </w:rPr>
        <w:t xml:space="preserve">ABC  </w:t>
      </w:r>
    </w:p>
    <w:p w:rsidR="006F0FE2" w:rsidRPr="006F0FE2" w:rsidRDefault="006F0FE2"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color w:val="333333"/>
          <w:kern w:val="0"/>
          <w:szCs w:val="21"/>
        </w:rPr>
        <w:t>72</w:t>
      </w:r>
      <w:r w:rsidRPr="006F0FE2">
        <w:rPr>
          <w:rFonts w:ascii="宋体" w:eastAsia="宋体" w:hAnsi="宋体" w:cs="宋体"/>
          <w:color w:val="333333"/>
          <w:kern w:val="0"/>
          <w:szCs w:val="21"/>
        </w:rPr>
        <w:t>.</w:t>
      </w:r>
      <w:r w:rsidRPr="006F0FE2">
        <w:rPr>
          <w:rFonts w:ascii="宋体" w:eastAsia="宋体" w:hAnsi="宋体" w:cs="宋体" w:hint="eastAsia"/>
          <w:color w:val="333333"/>
          <w:kern w:val="0"/>
          <w:szCs w:val="21"/>
        </w:rPr>
        <w:t xml:space="preserve"> </w:t>
      </w:r>
      <w:r w:rsidRPr="006F0FE2">
        <w:rPr>
          <w:rFonts w:ascii="宋体" w:eastAsia="宋体" w:hAnsi="宋体" w:cs="宋体" w:hint="eastAsia"/>
          <w:color w:val="333333"/>
          <w:kern w:val="0"/>
          <w:szCs w:val="21"/>
        </w:rPr>
        <w:t>【答案】</w:t>
      </w:r>
      <w:r w:rsidRPr="006F0FE2">
        <w:rPr>
          <w:rFonts w:ascii="宋体" w:eastAsia="宋体" w:hAnsi="宋体" w:cs="宋体"/>
          <w:color w:val="333333"/>
          <w:kern w:val="0"/>
          <w:szCs w:val="21"/>
        </w:rPr>
        <w:t xml:space="preserve"> ABD</w:t>
      </w:r>
    </w:p>
    <w:p w:rsidR="006F0FE2" w:rsidRPr="006F0FE2" w:rsidRDefault="006F0FE2"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color w:val="333333"/>
          <w:kern w:val="0"/>
          <w:szCs w:val="21"/>
        </w:rPr>
        <w:t>73</w:t>
      </w:r>
      <w:r w:rsidRPr="006F0FE2">
        <w:rPr>
          <w:rFonts w:ascii="宋体" w:eastAsia="宋体" w:hAnsi="宋体" w:cs="宋体"/>
          <w:color w:val="333333"/>
          <w:kern w:val="0"/>
          <w:szCs w:val="21"/>
        </w:rPr>
        <w:t>.</w:t>
      </w:r>
      <w:r w:rsidRPr="006F0FE2">
        <w:rPr>
          <w:rFonts w:ascii="宋体" w:eastAsia="宋体" w:hAnsi="宋体" w:cs="宋体" w:hint="eastAsia"/>
          <w:color w:val="333333"/>
          <w:kern w:val="0"/>
          <w:szCs w:val="21"/>
        </w:rPr>
        <w:t xml:space="preserve"> </w:t>
      </w:r>
      <w:r w:rsidRPr="006F0FE2">
        <w:rPr>
          <w:rFonts w:ascii="宋体" w:eastAsia="宋体" w:hAnsi="宋体" w:cs="宋体" w:hint="eastAsia"/>
          <w:color w:val="333333"/>
          <w:kern w:val="0"/>
          <w:szCs w:val="21"/>
        </w:rPr>
        <w:t>【答案】</w:t>
      </w:r>
      <w:r w:rsidRPr="006F0FE2">
        <w:rPr>
          <w:rFonts w:ascii="宋体" w:eastAsia="宋体" w:hAnsi="宋体" w:cs="宋体"/>
          <w:color w:val="333333"/>
          <w:kern w:val="0"/>
          <w:szCs w:val="21"/>
        </w:rPr>
        <w:t xml:space="preserve"> ABC  </w:t>
      </w:r>
    </w:p>
    <w:p w:rsidR="006F0FE2" w:rsidRPr="006F0FE2" w:rsidRDefault="006F0FE2"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color w:val="333333"/>
          <w:kern w:val="0"/>
          <w:szCs w:val="21"/>
        </w:rPr>
        <w:t>74</w:t>
      </w:r>
      <w:r w:rsidRPr="006F0FE2">
        <w:rPr>
          <w:rFonts w:ascii="宋体" w:eastAsia="宋体" w:hAnsi="宋体" w:cs="宋体"/>
          <w:color w:val="333333"/>
          <w:kern w:val="0"/>
          <w:szCs w:val="21"/>
        </w:rPr>
        <w:t>.</w:t>
      </w:r>
      <w:r w:rsidRPr="006F0FE2">
        <w:rPr>
          <w:rFonts w:ascii="宋体" w:eastAsia="宋体" w:hAnsi="宋体" w:cs="宋体" w:hint="eastAsia"/>
          <w:color w:val="333333"/>
          <w:kern w:val="0"/>
          <w:szCs w:val="21"/>
        </w:rPr>
        <w:t xml:space="preserve"> </w:t>
      </w:r>
      <w:r w:rsidRPr="006F0FE2">
        <w:rPr>
          <w:rFonts w:ascii="宋体" w:eastAsia="宋体" w:hAnsi="宋体" w:cs="宋体" w:hint="eastAsia"/>
          <w:color w:val="333333"/>
          <w:kern w:val="0"/>
          <w:szCs w:val="21"/>
        </w:rPr>
        <w:t>【答案】</w:t>
      </w:r>
      <w:r w:rsidRPr="006F0FE2">
        <w:rPr>
          <w:rFonts w:ascii="宋体" w:eastAsia="宋体" w:hAnsi="宋体" w:cs="宋体"/>
          <w:color w:val="333333"/>
          <w:kern w:val="0"/>
          <w:szCs w:val="21"/>
        </w:rPr>
        <w:t xml:space="preserve"> ACE  </w:t>
      </w:r>
    </w:p>
    <w:p w:rsidR="006F0FE2" w:rsidRPr="006F0FE2" w:rsidRDefault="006F0FE2"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color w:val="333333"/>
          <w:kern w:val="0"/>
          <w:szCs w:val="21"/>
        </w:rPr>
        <w:t>75</w:t>
      </w:r>
      <w:r w:rsidRPr="006F0FE2">
        <w:rPr>
          <w:rFonts w:ascii="宋体" w:eastAsia="宋体" w:hAnsi="宋体" w:cs="宋体"/>
          <w:color w:val="333333"/>
          <w:kern w:val="0"/>
          <w:szCs w:val="21"/>
        </w:rPr>
        <w:t>.</w:t>
      </w:r>
      <w:r w:rsidRPr="006F0FE2">
        <w:rPr>
          <w:rFonts w:ascii="宋体" w:eastAsia="宋体" w:hAnsi="宋体" w:cs="宋体" w:hint="eastAsia"/>
          <w:color w:val="333333"/>
          <w:kern w:val="0"/>
          <w:szCs w:val="21"/>
        </w:rPr>
        <w:t xml:space="preserve"> </w:t>
      </w:r>
      <w:r w:rsidRPr="006F0FE2">
        <w:rPr>
          <w:rFonts w:ascii="宋体" w:eastAsia="宋体" w:hAnsi="宋体" w:cs="宋体" w:hint="eastAsia"/>
          <w:color w:val="333333"/>
          <w:kern w:val="0"/>
          <w:szCs w:val="21"/>
        </w:rPr>
        <w:t>【答案】</w:t>
      </w:r>
      <w:r w:rsidRPr="006F0FE2">
        <w:rPr>
          <w:rFonts w:ascii="宋体" w:eastAsia="宋体" w:hAnsi="宋体" w:cs="宋体"/>
          <w:color w:val="333333"/>
          <w:kern w:val="0"/>
          <w:szCs w:val="21"/>
        </w:rPr>
        <w:t xml:space="preserve"> DE</w:t>
      </w:r>
    </w:p>
    <w:p w:rsidR="006F0FE2" w:rsidRPr="006F0FE2" w:rsidRDefault="006F0FE2"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color w:val="333333"/>
          <w:kern w:val="0"/>
          <w:szCs w:val="21"/>
        </w:rPr>
        <w:lastRenderedPageBreak/>
        <w:t>76</w:t>
      </w:r>
      <w:r w:rsidRPr="006F0FE2">
        <w:rPr>
          <w:rFonts w:ascii="宋体" w:eastAsia="宋体" w:hAnsi="宋体" w:cs="宋体"/>
          <w:color w:val="333333"/>
          <w:kern w:val="0"/>
          <w:szCs w:val="21"/>
        </w:rPr>
        <w:t>.</w:t>
      </w:r>
      <w:r w:rsidRPr="006F0FE2">
        <w:rPr>
          <w:rFonts w:ascii="宋体" w:eastAsia="宋体" w:hAnsi="宋体" w:cs="宋体" w:hint="eastAsia"/>
          <w:color w:val="333333"/>
          <w:kern w:val="0"/>
          <w:szCs w:val="21"/>
        </w:rPr>
        <w:t xml:space="preserve"> </w:t>
      </w:r>
      <w:r w:rsidRPr="006F0FE2">
        <w:rPr>
          <w:rFonts w:ascii="宋体" w:eastAsia="宋体" w:hAnsi="宋体" w:cs="宋体" w:hint="eastAsia"/>
          <w:color w:val="333333"/>
          <w:kern w:val="0"/>
          <w:szCs w:val="21"/>
        </w:rPr>
        <w:t>【答案】</w:t>
      </w:r>
      <w:r w:rsidRPr="006F0FE2">
        <w:rPr>
          <w:rFonts w:ascii="宋体" w:eastAsia="宋体" w:hAnsi="宋体" w:cs="宋体"/>
          <w:color w:val="333333"/>
          <w:kern w:val="0"/>
          <w:szCs w:val="21"/>
        </w:rPr>
        <w:t xml:space="preserve"> ABCE  </w:t>
      </w:r>
    </w:p>
    <w:p w:rsidR="006F0FE2" w:rsidRPr="006F0FE2" w:rsidRDefault="006F0FE2"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color w:val="333333"/>
          <w:kern w:val="0"/>
          <w:szCs w:val="21"/>
        </w:rPr>
        <w:t>77</w:t>
      </w:r>
      <w:r w:rsidRPr="006F0FE2">
        <w:rPr>
          <w:rFonts w:ascii="宋体" w:eastAsia="宋体" w:hAnsi="宋体" w:cs="宋体"/>
          <w:color w:val="333333"/>
          <w:kern w:val="0"/>
          <w:szCs w:val="21"/>
        </w:rPr>
        <w:t>.</w:t>
      </w:r>
      <w:r w:rsidRPr="006F0FE2">
        <w:rPr>
          <w:rFonts w:ascii="宋体" w:eastAsia="宋体" w:hAnsi="宋体" w:cs="宋体" w:hint="eastAsia"/>
          <w:color w:val="333333"/>
          <w:kern w:val="0"/>
          <w:szCs w:val="21"/>
        </w:rPr>
        <w:t xml:space="preserve"> </w:t>
      </w:r>
      <w:r w:rsidRPr="006F0FE2">
        <w:rPr>
          <w:rFonts w:ascii="宋体" w:eastAsia="宋体" w:hAnsi="宋体" w:cs="宋体" w:hint="eastAsia"/>
          <w:color w:val="333333"/>
          <w:kern w:val="0"/>
          <w:szCs w:val="21"/>
        </w:rPr>
        <w:t>【答案】</w:t>
      </w:r>
      <w:r w:rsidRPr="006F0FE2">
        <w:rPr>
          <w:rFonts w:ascii="宋体" w:eastAsia="宋体" w:hAnsi="宋体" w:cs="宋体"/>
          <w:color w:val="333333"/>
          <w:kern w:val="0"/>
          <w:szCs w:val="21"/>
        </w:rPr>
        <w:t xml:space="preserve"> ADE  </w:t>
      </w:r>
    </w:p>
    <w:p w:rsidR="006F0FE2" w:rsidRPr="006F0FE2" w:rsidRDefault="006F0FE2"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color w:val="333333"/>
          <w:kern w:val="0"/>
          <w:szCs w:val="21"/>
        </w:rPr>
        <w:t>78</w:t>
      </w:r>
      <w:r w:rsidRPr="006F0FE2">
        <w:rPr>
          <w:rFonts w:ascii="宋体" w:eastAsia="宋体" w:hAnsi="宋体" w:cs="宋体"/>
          <w:color w:val="333333"/>
          <w:kern w:val="0"/>
          <w:szCs w:val="21"/>
        </w:rPr>
        <w:t>.</w:t>
      </w:r>
      <w:r w:rsidRPr="006F0FE2">
        <w:rPr>
          <w:rFonts w:ascii="宋体" w:eastAsia="宋体" w:hAnsi="宋体" w:cs="宋体" w:hint="eastAsia"/>
          <w:color w:val="333333"/>
          <w:kern w:val="0"/>
          <w:szCs w:val="21"/>
        </w:rPr>
        <w:t xml:space="preserve"> </w:t>
      </w:r>
      <w:r w:rsidRPr="006F0FE2">
        <w:rPr>
          <w:rFonts w:ascii="宋体" w:eastAsia="宋体" w:hAnsi="宋体" w:cs="宋体" w:hint="eastAsia"/>
          <w:color w:val="333333"/>
          <w:kern w:val="0"/>
          <w:szCs w:val="21"/>
        </w:rPr>
        <w:t>【答案】</w:t>
      </w:r>
      <w:r w:rsidRPr="006F0FE2">
        <w:rPr>
          <w:rFonts w:ascii="宋体" w:eastAsia="宋体" w:hAnsi="宋体" w:cs="宋体"/>
          <w:color w:val="333333"/>
          <w:kern w:val="0"/>
          <w:szCs w:val="21"/>
        </w:rPr>
        <w:t xml:space="preserve"> ABCE</w:t>
      </w:r>
    </w:p>
    <w:p w:rsidR="006F0FE2" w:rsidRPr="006F0FE2" w:rsidRDefault="006F0FE2" w:rsidP="006F0FE2">
      <w:pPr>
        <w:widowControl/>
        <w:shd w:val="clear" w:color="auto" w:fill="FFFFFF"/>
        <w:spacing w:line="400" w:lineRule="exact"/>
        <w:ind w:firstLine="480"/>
        <w:jc w:val="left"/>
        <w:rPr>
          <w:rFonts w:ascii="宋体" w:eastAsia="宋体" w:hAnsi="宋体" w:cs="宋体"/>
          <w:color w:val="333333"/>
          <w:kern w:val="0"/>
          <w:szCs w:val="21"/>
        </w:rPr>
      </w:pPr>
      <w:r w:rsidRPr="006F0FE2">
        <w:rPr>
          <w:rFonts w:ascii="宋体" w:eastAsia="宋体" w:hAnsi="宋体" w:cs="宋体"/>
          <w:color w:val="333333"/>
          <w:kern w:val="0"/>
          <w:szCs w:val="21"/>
        </w:rPr>
        <w:t>79</w:t>
      </w:r>
      <w:r w:rsidRPr="006F0FE2">
        <w:rPr>
          <w:rFonts w:ascii="宋体" w:eastAsia="宋体" w:hAnsi="宋体" w:cs="宋体"/>
          <w:color w:val="333333"/>
          <w:kern w:val="0"/>
          <w:szCs w:val="21"/>
        </w:rPr>
        <w:t>.</w:t>
      </w:r>
      <w:r w:rsidRPr="006F0FE2">
        <w:rPr>
          <w:rFonts w:ascii="宋体" w:eastAsia="宋体" w:hAnsi="宋体" w:cs="宋体" w:hint="eastAsia"/>
          <w:color w:val="333333"/>
          <w:kern w:val="0"/>
          <w:szCs w:val="21"/>
        </w:rPr>
        <w:t xml:space="preserve"> </w:t>
      </w:r>
      <w:r w:rsidRPr="006F0FE2">
        <w:rPr>
          <w:rFonts w:ascii="宋体" w:eastAsia="宋体" w:hAnsi="宋体" w:cs="宋体" w:hint="eastAsia"/>
          <w:color w:val="333333"/>
          <w:kern w:val="0"/>
          <w:szCs w:val="21"/>
        </w:rPr>
        <w:t>【答案】</w:t>
      </w:r>
      <w:r w:rsidRPr="006F0FE2">
        <w:rPr>
          <w:rFonts w:ascii="宋体" w:eastAsia="宋体" w:hAnsi="宋体" w:cs="宋体"/>
          <w:color w:val="333333"/>
          <w:kern w:val="0"/>
          <w:szCs w:val="21"/>
        </w:rPr>
        <w:t xml:space="preserve"> ACD </w:t>
      </w:r>
    </w:p>
    <w:p w:rsidR="006F0FE2" w:rsidRPr="006F0FE2" w:rsidRDefault="006F0FE2" w:rsidP="006F0FE2">
      <w:pPr>
        <w:widowControl/>
        <w:shd w:val="clear" w:color="auto" w:fill="FFFFFF"/>
        <w:spacing w:line="400" w:lineRule="exact"/>
        <w:ind w:firstLine="480"/>
        <w:jc w:val="left"/>
        <w:rPr>
          <w:rFonts w:ascii="宋体" w:eastAsia="宋体" w:hAnsi="宋体" w:cs="宋体" w:hint="eastAsia"/>
          <w:color w:val="333333"/>
          <w:kern w:val="0"/>
          <w:szCs w:val="21"/>
        </w:rPr>
      </w:pPr>
      <w:r w:rsidRPr="006F0FE2">
        <w:rPr>
          <w:rFonts w:ascii="宋体" w:eastAsia="宋体" w:hAnsi="宋体" w:cs="宋体"/>
          <w:color w:val="333333"/>
          <w:kern w:val="0"/>
          <w:szCs w:val="21"/>
        </w:rPr>
        <w:t>80</w:t>
      </w:r>
      <w:r w:rsidRPr="006F0FE2">
        <w:rPr>
          <w:rFonts w:ascii="宋体" w:eastAsia="宋体" w:hAnsi="宋体" w:cs="宋体"/>
          <w:color w:val="333333"/>
          <w:kern w:val="0"/>
          <w:szCs w:val="21"/>
        </w:rPr>
        <w:t>.</w:t>
      </w:r>
      <w:r w:rsidRPr="006F0FE2">
        <w:rPr>
          <w:rFonts w:ascii="宋体" w:eastAsia="宋体" w:hAnsi="宋体" w:cs="宋体" w:hint="eastAsia"/>
          <w:color w:val="333333"/>
          <w:kern w:val="0"/>
          <w:szCs w:val="21"/>
        </w:rPr>
        <w:t xml:space="preserve"> </w:t>
      </w:r>
      <w:r w:rsidRPr="006F0FE2">
        <w:rPr>
          <w:rFonts w:ascii="宋体" w:eastAsia="宋体" w:hAnsi="宋体" w:cs="宋体" w:hint="eastAsia"/>
          <w:color w:val="333333"/>
          <w:kern w:val="0"/>
          <w:szCs w:val="21"/>
        </w:rPr>
        <w:t>【答案】</w:t>
      </w:r>
      <w:r w:rsidRPr="006F0FE2">
        <w:rPr>
          <w:rFonts w:ascii="宋体" w:eastAsia="宋体" w:hAnsi="宋体" w:cs="宋体"/>
          <w:color w:val="333333"/>
          <w:kern w:val="0"/>
          <w:szCs w:val="21"/>
        </w:rPr>
        <w:t xml:space="preserve"> ADE</w:t>
      </w:r>
    </w:p>
    <w:sectPr w:rsidR="006F0FE2" w:rsidRPr="006F0F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2672FE0"/>
    <w:rsid w:val="006F0FE2"/>
    <w:rsid w:val="00A24A83"/>
    <w:rsid w:val="00C67E4B"/>
    <w:rsid w:val="05E1256A"/>
    <w:rsid w:val="08A006CB"/>
    <w:rsid w:val="12672FE0"/>
    <w:rsid w:val="1C2030DB"/>
    <w:rsid w:val="6AD75798"/>
    <w:rsid w:val="6ADB131A"/>
    <w:rsid w:val="795B4AC2"/>
    <w:rsid w:val="7A7C04BD"/>
    <w:rsid w:val="7FF8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56EE7D"/>
  <w15:docId w15:val="{CF68C63C-6EFC-45B7-819C-072FC70E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957458">
      <w:bodyDiv w:val="1"/>
      <w:marLeft w:val="0"/>
      <w:marRight w:val="0"/>
      <w:marTop w:val="0"/>
      <w:marBottom w:val="0"/>
      <w:divBdr>
        <w:top w:val="none" w:sz="0" w:space="0" w:color="auto"/>
        <w:left w:val="none" w:sz="0" w:space="0" w:color="auto"/>
        <w:bottom w:val="none" w:sz="0" w:space="0" w:color="auto"/>
        <w:right w:val="none" w:sz="0" w:space="0" w:color="auto"/>
      </w:divBdr>
    </w:div>
    <w:div w:id="245306440">
      <w:bodyDiv w:val="1"/>
      <w:marLeft w:val="0"/>
      <w:marRight w:val="0"/>
      <w:marTop w:val="0"/>
      <w:marBottom w:val="0"/>
      <w:divBdr>
        <w:top w:val="none" w:sz="0" w:space="0" w:color="auto"/>
        <w:left w:val="none" w:sz="0" w:space="0" w:color="auto"/>
        <w:bottom w:val="none" w:sz="0" w:space="0" w:color="auto"/>
        <w:right w:val="none" w:sz="0" w:space="0" w:color="auto"/>
      </w:divBdr>
    </w:div>
    <w:div w:id="420183808">
      <w:bodyDiv w:val="1"/>
      <w:marLeft w:val="0"/>
      <w:marRight w:val="0"/>
      <w:marTop w:val="0"/>
      <w:marBottom w:val="0"/>
      <w:divBdr>
        <w:top w:val="none" w:sz="0" w:space="0" w:color="auto"/>
        <w:left w:val="none" w:sz="0" w:space="0" w:color="auto"/>
        <w:bottom w:val="none" w:sz="0" w:space="0" w:color="auto"/>
        <w:right w:val="none" w:sz="0" w:space="0" w:color="auto"/>
      </w:divBdr>
    </w:div>
    <w:div w:id="763771417">
      <w:bodyDiv w:val="1"/>
      <w:marLeft w:val="0"/>
      <w:marRight w:val="0"/>
      <w:marTop w:val="0"/>
      <w:marBottom w:val="0"/>
      <w:divBdr>
        <w:top w:val="none" w:sz="0" w:space="0" w:color="auto"/>
        <w:left w:val="none" w:sz="0" w:space="0" w:color="auto"/>
        <w:bottom w:val="none" w:sz="0" w:space="0" w:color="auto"/>
        <w:right w:val="none" w:sz="0" w:space="0" w:color="auto"/>
      </w:divBdr>
    </w:div>
    <w:div w:id="814030632">
      <w:bodyDiv w:val="1"/>
      <w:marLeft w:val="0"/>
      <w:marRight w:val="0"/>
      <w:marTop w:val="0"/>
      <w:marBottom w:val="0"/>
      <w:divBdr>
        <w:top w:val="none" w:sz="0" w:space="0" w:color="auto"/>
        <w:left w:val="none" w:sz="0" w:space="0" w:color="auto"/>
        <w:bottom w:val="none" w:sz="0" w:space="0" w:color="auto"/>
        <w:right w:val="none" w:sz="0" w:space="0" w:color="auto"/>
      </w:divBdr>
    </w:div>
    <w:div w:id="1060135159">
      <w:bodyDiv w:val="1"/>
      <w:marLeft w:val="0"/>
      <w:marRight w:val="0"/>
      <w:marTop w:val="0"/>
      <w:marBottom w:val="0"/>
      <w:divBdr>
        <w:top w:val="none" w:sz="0" w:space="0" w:color="auto"/>
        <w:left w:val="none" w:sz="0" w:space="0" w:color="auto"/>
        <w:bottom w:val="none" w:sz="0" w:space="0" w:color="auto"/>
        <w:right w:val="none" w:sz="0" w:space="0" w:color="auto"/>
      </w:divBdr>
    </w:div>
    <w:div w:id="1078598560">
      <w:bodyDiv w:val="1"/>
      <w:marLeft w:val="0"/>
      <w:marRight w:val="0"/>
      <w:marTop w:val="0"/>
      <w:marBottom w:val="0"/>
      <w:divBdr>
        <w:top w:val="none" w:sz="0" w:space="0" w:color="auto"/>
        <w:left w:val="none" w:sz="0" w:space="0" w:color="auto"/>
        <w:bottom w:val="none" w:sz="0" w:space="0" w:color="auto"/>
        <w:right w:val="none" w:sz="0" w:space="0" w:color="auto"/>
      </w:divBdr>
    </w:div>
    <w:div w:id="1724479486">
      <w:bodyDiv w:val="1"/>
      <w:marLeft w:val="0"/>
      <w:marRight w:val="0"/>
      <w:marTop w:val="0"/>
      <w:marBottom w:val="0"/>
      <w:divBdr>
        <w:top w:val="none" w:sz="0" w:space="0" w:color="auto"/>
        <w:left w:val="none" w:sz="0" w:space="0" w:color="auto"/>
        <w:bottom w:val="none" w:sz="0" w:space="0" w:color="auto"/>
        <w:right w:val="none" w:sz="0" w:space="0" w:color="auto"/>
      </w:divBdr>
    </w:div>
    <w:div w:id="1771463931">
      <w:bodyDiv w:val="1"/>
      <w:marLeft w:val="0"/>
      <w:marRight w:val="0"/>
      <w:marTop w:val="0"/>
      <w:marBottom w:val="0"/>
      <w:divBdr>
        <w:top w:val="none" w:sz="0" w:space="0" w:color="auto"/>
        <w:left w:val="none" w:sz="0" w:space="0" w:color="auto"/>
        <w:bottom w:val="none" w:sz="0" w:space="0" w:color="auto"/>
        <w:right w:val="none" w:sz="0" w:space="0" w:color="auto"/>
      </w:divBdr>
    </w:div>
    <w:div w:id="2071924525">
      <w:bodyDiv w:val="1"/>
      <w:marLeft w:val="0"/>
      <w:marRight w:val="0"/>
      <w:marTop w:val="0"/>
      <w:marBottom w:val="0"/>
      <w:divBdr>
        <w:top w:val="none" w:sz="0" w:space="0" w:color="auto"/>
        <w:left w:val="none" w:sz="0" w:space="0" w:color="auto"/>
        <w:bottom w:val="none" w:sz="0" w:space="0" w:color="auto"/>
        <w:right w:val="none" w:sz="0" w:space="0" w:color="auto"/>
      </w:divBdr>
    </w:div>
    <w:div w:id="2104304329">
      <w:bodyDiv w:val="1"/>
      <w:marLeft w:val="0"/>
      <w:marRight w:val="0"/>
      <w:marTop w:val="0"/>
      <w:marBottom w:val="0"/>
      <w:divBdr>
        <w:top w:val="none" w:sz="0" w:space="0" w:color="auto"/>
        <w:left w:val="none" w:sz="0" w:space="0" w:color="auto"/>
        <w:bottom w:val="none" w:sz="0" w:space="0" w:color="auto"/>
        <w:right w:val="none" w:sz="0" w:space="0" w:color="auto"/>
      </w:divBdr>
    </w:div>
    <w:div w:id="2116633587">
      <w:bodyDiv w:val="1"/>
      <w:marLeft w:val="0"/>
      <w:marRight w:val="0"/>
      <w:marTop w:val="0"/>
      <w:marBottom w:val="0"/>
      <w:divBdr>
        <w:top w:val="none" w:sz="0" w:space="0" w:color="auto"/>
        <w:left w:val="none" w:sz="0" w:space="0" w:color="auto"/>
        <w:bottom w:val="none" w:sz="0" w:space="0" w:color="auto"/>
        <w:right w:val="none" w:sz="0" w:space="0" w:color="auto"/>
      </w:divBdr>
    </w:div>
    <w:div w:id="2143113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1654</Words>
  <Characters>9428</Characters>
  <Application>Microsoft Office Word</Application>
  <DocSecurity>0</DocSecurity>
  <Lines>78</Lines>
  <Paragraphs>22</Paragraphs>
  <ScaleCrop>false</ScaleCrop>
  <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济南 社工</cp:lastModifiedBy>
  <cp:revision>2</cp:revision>
  <dcterms:created xsi:type="dcterms:W3CDTF">2018-04-16T07:46:00Z</dcterms:created>
  <dcterms:modified xsi:type="dcterms:W3CDTF">2020-03-31T07:18:00Z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